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5D94" w:rsidRPr="00ED39FB" w:rsidRDefault="00F25D94" w:rsidP="0023246D">
      <w:pPr>
        <w:spacing w:line="260" w:lineRule="atLeast"/>
        <w:jc w:val="right"/>
        <w:rPr>
          <w:rFonts w:ascii="Arial" w:hAnsi="Arial" w:cs="Arial"/>
          <w:bCs/>
          <w:sz w:val="18"/>
          <w:szCs w:val="18"/>
        </w:rPr>
      </w:pPr>
      <w:r w:rsidRPr="00ED39FB">
        <w:rPr>
          <w:rFonts w:ascii="Arial" w:hAnsi="Arial" w:cs="Arial"/>
          <w:bCs/>
          <w:sz w:val="18"/>
          <w:szCs w:val="18"/>
        </w:rPr>
        <w:t xml:space="preserve">Załącznik nr </w:t>
      </w:r>
      <w:r w:rsidR="0094464A">
        <w:rPr>
          <w:rFonts w:ascii="Arial" w:hAnsi="Arial" w:cs="Arial"/>
          <w:bCs/>
          <w:sz w:val="18"/>
          <w:szCs w:val="18"/>
        </w:rPr>
        <w:t xml:space="preserve">5 </w:t>
      </w:r>
      <w:bookmarkStart w:id="0" w:name="_GoBack"/>
      <w:bookmarkEnd w:id="0"/>
      <w:r w:rsidRPr="00ED39FB">
        <w:rPr>
          <w:rFonts w:ascii="Arial" w:hAnsi="Arial" w:cs="Arial"/>
          <w:bCs/>
          <w:sz w:val="18"/>
          <w:szCs w:val="18"/>
        </w:rPr>
        <w:t>do SIWZ</w:t>
      </w:r>
    </w:p>
    <w:p w:rsidR="00F25D94" w:rsidRDefault="00F25D94" w:rsidP="0023246D">
      <w:pPr>
        <w:spacing w:line="260" w:lineRule="atLeast"/>
        <w:jc w:val="right"/>
        <w:rPr>
          <w:rFonts w:ascii="Arial" w:hAnsi="Arial" w:cs="Arial"/>
          <w:bCs/>
          <w:sz w:val="22"/>
          <w:szCs w:val="22"/>
        </w:rPr>
      </w:pPr>
    </w:p>
    <w:p w:rsidR="00F25D94" w:rsidRDefault="00F25D94" w:rsidP="0023246D">
      <w:pPr>
        <w:spacing w:line="260" w:lineRule="atLeast"/>
        <w:jc w:val="right"/>
        <w:rPr>
          <w:rFonts w:ascii="Arial" w:hAnsi="Arial" w:cs="Arial"/>
          <w:bCs/>
          <w:sz w:val="22"/>
          <w:szCs w:val="22"/>
        </w:rPr>
      </w:pPr>
    </w:p>
    <w:p w:rsidR="00F25D94" w:rsidRPr="00ED39FB" w:rsidRDefault="00F25D94" w:rsidP="00ED39FB">
      <w:pPr>
        <w:spacing w:line="260" w:lineRule="atLeast"/>
        <w:jc w:val="center"/>
        <w:rPr>
          <w:rFonts w:ascii="Arial" w:hAnsi="Arial" w:cs="Arial"/>
          <w:b/>
          <w:bCs/>
          <w:sz w:val="22"/>
          <w:szCs w:val="22"/>
        </w:rPr>
      </w:pPr>
      <w:r w:rsidRPr="00ED39FB">
        <w:rPr>
          <w:rFonts w:ascii="Arial" w:hAnsi="Arial" w:cs="Arial"/>
          <w:b/>
          <w:bCs/>
          <w:sz w:val="22"/>
          <w:szCs w:val="22"/>
        </w:rPr>
        <w:t>WARUNKI TECHNICZNE REALIZACJI ZAMÓWIENIA</w:t>
      </w:r>
    </w:p>
    <w:p w:rsidR="00F25D94" w:rsidRDefault="00F25D94" w:rsidP="0023246D">
      <w:pPr>
        <w:spacing w:line="260" w:lineRule="atLeast"/>
        <w:jc w:val="right"/>
        <w:rPr>
          <w:rFonts w:ascii="Arial" w:hAnsi="Arial" w:cs="Arial"/>
          <w:bCs/>
          <w:sz w:val="22"/>
          <w:szCs w:val="22"/>
        </w:rPr>
      </w:pPr>
    </w:p>
    <w:p w:rsidR="00F25D94" w:rsidRPr="006C504F" w:rsidRDefault="00F25D94" w:rsidP="0023246D">
      <w:pPr>
        <w:spacing w:line="260" w:lineRule="atLeast"/>
        <w:jc w:val="right"/>
        <w:rPr>
          <w:rFonts w:ascii="Arial" w:hAnsi="Arial" w:cs="Arial"/>
          <w:bCs/>
          <w:sz w:val="22"/>
          <w:szCs w:val="22"/>
        </w:rPr>
      </w:pPr>
    </w:p>
    <w:p w:rsidR="00F25D94" w:rsidRPr="00CE214E" w:rsidRDefault="00F25D94" w:rsidP="002C508F">
      <w:pPr>
        <w:spacing w:line="260" w:lineRule="atLeast"/>
        <w:jc w:val="both"/>
        <w:rPr>
          <w:rFonts w:ascii="Arial" w:hAnsi="Arial" w:cs="Arial"/>
          <w:b/>
          <w:bCs/>
          <w:sz w:val="22"/>
          <w:szCs w:val="22"/>
        </w:rPr>
      </w:pPr>
      <w:r w:rsidRPr="00CE214E">
        <w:rPr>
          <w:rFonts w:ascii="Arial" w:hAnsi="Arial" w:cs="Arial"/>
          <w:b/>
          <w:bCs/>
          <w:sz w:val="22"/>
          <w:szCs w:val="22"/>
        </w:rPr>
        <w:t>Przedmiot zamówienia.</w:t>
      </w:r>
    </w:p>
    <w:p w:rsidR="00F25D94" w:rsidRPr="00CE214E" w:rsidRDefault="00F25D94" w:rsidP="00143697">
      <w:pPr>
        <w:pStyle w:val="Tekstpodstawowy"/>
        <w:ind w:firstLine="360"/>
        <w:jc w:val="both"/>
        <w:rPr>
          <w:rFonts w:ascii="Arial" w:hAnsi="Arial" w:cs="Arial"/>
          <w:b w:val="0"/>
          <w:sz w:val="22"/>
          <w:szCs w:val="22"/>
        </w:rPr>
      </w:pPr>
    </w:p>
    <w:p w:rsidR="00F25D94" w:rsidRPr="00CE214E" w:rsidRDefault="00F25D94" w:rsidP="002C143B">
      <w:pPr>
        <w:pStyle w:val="Tekstpodstawowy"/>
        <w:ind w:firstLine="360"/>
        <w:jc w:val="both"/>
        <w:rPr>
          <w:rFonts w:ascii="Arial" w:hAnsi="Arial" w:cs="Arial"/>
          <w:b w:val="0"/>
          <w:sz w:val="22"/>
          <w:szCs w:val="22"/>
        </w:rPr>
      </w:pPr>
      <w:r w:rsidRPr="00CE214E">
        <w:rPr>
          <w:rFonts w:ascii="Arial" w:hAnsi="Arial" w:cs="Arial"/>
          <w:b w:val="0"/>
          <w:sz w:val="22"/>
          <w:szCs w:val="22"/>
        </w:rPr>
        <w:t>1.Przedmiotem zamówienia jest zadanie pn.: „Modernizacja PSP Nr 14 w ramach projektu „Nowoczesna szkoła – Modernizacja i wyposażenie w pomoce dydaktyczne publicznych szkół podstawowych w Ostrowcu Świętokrzyskim wraz z modernizacją infrastruktury sportowej”.</w:t>
      </w:r>
    </w:p>
    <w:p w:rsidR="00F25D94" w:rsidRPr="00CE214E" w:rsidRDefault="00F25D94" w:rsidP="002C143B">
      <w:pPr>
        <w:autoSpaceDE w:val="0"/>
        <w:autoSpaceDN w:val="0"/>
        <w:adjustRightInd w:val="0"/>
        <w:ind w:firstLine="360"/>
        <w:jc w:val="both"/>
        <w:rPr>
          <w:rFonts w:ascii="Arial" w:hAnsi="Arial" w:cs="Arial"/>
          <w:color w:val="000000"/>
          <w:sz w:val="22"/>
          <w:szCs w:val="22"/>
        </w:rPr>
      </w:pPr>
    </w:p>
    <w:p w:rsidR="00F25D94" w:rsidRPr="00CE214E" w:rsidRDefault="00F25D94" w:rsidP="00AB20B2">
      <w:pPr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color w:val="000000"/>
          <w:sz w:val="22"/>
          <w:szCs w:val="22"/>
        </w:rPr>
        <w:t>2.</w:t>
      </w:r>
      <w:r w:rsidRPr="00CE214E">
        <w:rPr>
          <w:rFonts w:ascii="Arial" w:hAnsi="Arial" w:cs="Arial"/>
          <w:sz w:val="22"/>
          <w:szCs w:val="22"/>
        </w:rPr>
        <w:t xml:space="preserve">Zakres robót  zgodnie z opracowanymi przez BBF Architektoniczną Pracownię Projektową Tomasz </w:t>
      </w:r>
      <w:proofErr w:type="spellStart"/>
      <w:r w:rsidRPr="00CE214E">
        <w:rPr>
          <w:rFonts w:ascii="Arial" w:hAnsi="Arial" w:cs="Arial"/>
          <w:sz w:val="22"/>
          <w:szCs w:val="22"/>
        </w:rPr>
        <w:t>Blinowski</w:t>
      </w:r>
      <w:proofErr w:type="spellEnd"/>
      <w:r w:rsidRPr="00CE214E">
        <w:rPr>
          <w:rFonts w:ascii="Arial" w:hAnsi="Arial" w:cs="Arial"/>
          <w:sz w:val="22"/>
          <w:szCs w:val="22"/>
        </w:rPr>
        <w:t xml:space="preserve"> z siedzibą w Krakowie, </w:t>
      </w:r>
      <w:proofErr w:type="spellStart"/>
      <w:r w:rsidRPr="00CE214E">
        <w:rPr>
          <w:rFonts w:ascii="Arial" w:hAnsi="Arial" w:cs="Arial"/>
          <w:sz w:val="22"/>
          <w:szCs w:val="22"/>
        </w:rPr>
        <w:t>ul.Skarbińskiego</w:t>
      </w:r>
      <w:proofErr w:type="spellEnd"/>
      <w:r w:rsidRPr="00CE214E">
        <w:rPr>
          <w:rFonts w:ascii="Arial" w:hAnsi="Arial" w:cs="Arial"/>
          <w:sz w:val="22"/>
          <w:szCs w:val="22"/>
        </w:rPr>
        <w:t xml:space="preserve"> 10/52 projektami wykonawczymi branży architektonicznej, sanitarnej i elektrycznej obejmuje:</w:t>
      </w: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2.1.Branża architektoniczna:</w:t>
      </w:r>
    </w:p>
    <w:p w:rsidR="00F25D94" w:rsidRPr="00CE214E" w:rsidRDefault="00F25D94" w:rsidP="00726B69">
      <w:pPr>
        <w:pStyle w:val="Tekstpodstawowy2"/>
        <w:numPr>
          <w:ilvl w:val="0"/>
          <w:numId w:val="13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modernizacja bloku sportowego</w:t>
      </w:r>
      <w:r>
        <w:rPr>
          <w:rFonts w:ascii="Arial" w:hAnsi="Arial" w:cs="Arial"/>
          <w:sz w:val="22"/>
          <w:szCs w:val="22"/>
        </w:rPr>
        <w:t xml:space="preserve"> (segment E)</w:t>
      </w:r>
      <w:r w:rsidRPr="00CE214E">
        <w:rPr>
          <w:rFonts w:ascii="Arial" w:hAnsi="Arial" w:cs="Arial"/>
          <w:sz w:val="22"/>
          <w:szCs w:val="22"/>
        </w:rPr>
        <w:t>:</w:t>
      </w:r>
    </w:p>
    <w:p w:rsidR="00F25D94" w:rsidRPr="00CE214E" w:rsidRDefault="00F25D94" w:rsidP="00726B69">
      <w:pPr>
        <w:pStyle w:val="Tekstpodstawowy2"/>
        <w:numPr>
          <w:ilvl w:val="0"/>
          <w:numId w:val="8"/>
        </w:numPr>
        <w:tabs>
          <w:tab w:val="clear" w:pos="360"/>
          <w:tab w:val="num" w:pos="720"/>
        </w:tabs>
        <w:spacing w:line="240" w:lineRule="auto"/>
        <w:ind w:left="720" w:hanging="18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demontaż starych i montaż nowych kotaro-siatek, umożliwiających podział hali na sektory,</w:t>
      </w:r>
    </w:p>
    <w:p w:rsidR="00F25D94" w:rsidRPr="00CE214E" w:rsidRDefault="00F25D94" w:rsidP="002C143B">
      <w:pPr>
        <w:pStyle w:val="Tekstpodstawowy2"/>
        <w:numPr>
          <w:ilvl w:val="0"/>
          <w:numId w:val="8"/>
        </w:numPr>
        <w:tabs>
          <w:tab w:val="clear" w:pos="360"/>
          <w:tab w:val="num" w:pos="720"/>
        </w:tabs>
        <w:spacing w:line="240" w:lineRule="auto"/>
        <w:ind w:left="720" w:hanging="18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modernizacja podłogi hali sportowej polegająca na cyklinowaniu i lakierowaniu istniejącego parkietu</w:t>
      </w:r>
      <w:r>
        <w:rPr>
          <w:rFonts w:ascii="Arial" w:hAnsi="Arial" w:cs="Arial"/>
          <w:sz w:val="22"/>
          <w:szCs w:val="22"/>
        </w:rPr>
        <w:t xml:space="preserve"> wraz z wykonaniem linii boisk.</w:t>
      </w:r>
    </w:p>
    <w:p w:rsidR="00F25D94" w:rsidRPr="00CE214E" w:rsidRDefault="00F25D94" w:rsidP="00FB35F3">
      <w:pPr>
        <w:pStyle w:val="Tekstpodstawowy2"/>
        <w:numPr>
          <w:ilvl w:val="1"/>
          <w:numId w:val="8"/>
        </w:numPr>
        <w:tabs>
          <w:tab w:val="clear" w:pos="1440"/>
          <w:tab w:val="num" w:pos="720"/>
        </w:tabs>
        <w:spacing w:line="24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nowa aranżacja łazienki</w:t>
      </w:r>
      <w:r>
        <w:rPr>
          <w:rFonts w:ascii="Arial" w:hAnsi="Arial" w:cs="Arial"/>
          <w:sz w:val="22"/>
          <w:szCs w:val="22"/>
        </w:rPr>
        <w:t xml:space="preserve"> (segment D –parter)</w:t>
      </w:r>
      <w:r w:rsidRPr="00CE214E">
        <w:rPr>
          <w:rFonts w:ascii="Arial" w:hAnsi="Arial" w:cs="Arial"/>
          <w:sz w:val="22"/>
          <w:szCs w:val="22"/>
        </w:rPr>
        <w:t xml:space="preserve"> z wykorzystaniem przestrzeni schowka w celu zwiększenia powierzchni i dostosowania węzła sanitarnego do potrzeb osób niepełnosprawnych,</w:t>
      </w:r>
    </w:p>
    <w:p w:rsidR="00F25D94" w:rsidRPr="00CE214E" w:rsidRDefault="00F25D94" w:rsidP="00FB35F3">
      <w:pPr>
        <w:pStyle w:val="Tekstpodstawowy2"/>
        <w:numPr>
          <w:ilvl w:val="1"/>
          <w:numId w:val="8"/>
        </w:numPr>
        <w:tabs>
          <w:tab w:val="clear" w:pos="1440"/>
          <w:tab w:val="num" w:pos="720"/>
        </w:tabs>
        <w:spacing w:line="24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 xml:space="preserve">wymiana podłóg z PCV </w:t>
      </w:r>
      <w:r>
        <w:rPr>
          <w:rFonts w:ascii="Arial" w:hAnsi="Arial" w:cs="Arial"/>
          <w:sz w:val="22"/>
          <w:szCs w:val="22"/>
        </w:rPr>
        <w:t xml:space="preserve">w </w:t>
      </w:r>
      <w:r w:rsidRPr="00CE214E">
        <w:rPr>
          <w:rFonts w:ascii="Arial" w:hAnsi="Arial" w:cs="Arial"/>
          <w:sz w:val="22"/>
          <w:szCs w:val="22"/>
        </w:rPr>
        <w:t>korytarz</w:t>
      </w:r>
      <w:r>
        <w:rPr>
          <w:rFonts w:ascii="Arial" w:hAnsi="Arial" w:cs="Arial"/>
          <w:sz w:val="22"/>
          <w:szCs w:val="22"/>
        </w:rPr>
        <w:t>u (segment D)- I piętro oraz w wytypowanych pomieszczeniach w wszystkich segmentach</w:t>
      </w:r>
      <w:r w:rsidRPr="00CE214E">
        <w:rPr>
          <w:rFonts w:ascii="Arial" w:hAnsi="Arial" w:cs="Arial"/>
          <w:sz w:val="22"/>
          <w:szCs w:val="22"/>
        </w:rPr>
        <w:t>:</w:t>
      </w:r>
    </w:p>
    <w:p w:rsidR="00F25D94" w:rsidRPr="00CE214E" w:rsidRDefault="00F25D94" w:rsidP="002C143B">
      <w:pPr>
        <w:pStyle w:val="Tekstpodstawowy2"/>
        <w:numPr>
          <w:ilvl w:val="0"/>
          <w:numId w:val="9"/>
        </w:numPr>
        <w:spacing w:line="240" w:lineRule="auto"/>
        <w:ind w:firstLine="18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demontaż starej wykładziny,</w:t>
      </w:r>
    </w:p>
    <w:p w:rsidR="00F25D94" w:rsidRPr="00CE214E" w:rsidRDefault="00F25D94" w:rsidP="002C143B">
      <w:pPr>
        <w:pStyle w:val="Tekstpodstawowy2"/>
        <w:numPr>
          <w:ilvl w:val="0"/>
          <w:numId w:val="9"/>
        </w:numPr>
        <w:tabs>
          <w:tab w:val="clear" w:pos="360"/>
          <w:tab w:val="num" w:pos="720"/>
        </w:tabs>
        <w:spacing w:line="240" w:lineRule="auto"/>
        <w:ind w:left="720" w:hanging="18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przygotowanie podłoża (szlifowanie, uzupełnienie szczelin żywicą, gruntowanie, wylanie masy samopoziomującej),</w:t>
      </w:r>
    </w:p>
    <w:p w:rsidR="00F25D94" w:rsidRPr="00CE214E" w:rsidRDefault="00F25D94" w:rsidP="00FB35F3">
      <w:pPr>
        <w:pStyle w:val="Tekstpodstawowy2"/>
        <w:numPr>
          <w:ilvl w:val="0"/>
          <w:numId w:val="9"/>
        </w:numPr>
        <w:tabs>
          <w:tab w:val="clear" w:pos="360"/>
          <w:tab w:val="num" w:pos="720"/>
        </w:tabs>
        <w:spacing w:line="240" w:lineRule="auto"/>
        <w:ind w:left="720" w:hanging="18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przyklejenie wykładziny na powierzchnię podłogi i 10 cm na ściany (</w:t>
      </w:r>
      <w:proofErr w:type="spellStart"/>
      <w:r w:rsidRPr="00CE214E">
        <w:rPr>
          <w:rFonts w:ascii="Arial" w:hAnsi="Arial" w:cs="Arial"/>
          <w:sz w:val="22"/>
          <w:szCs w:val="22"/>
        </w:rPr>
        <w:t>brudniki</w:t>
      </w:r>
      <w:proofErr w:type="spellEnd"/>
      <w:r w:rsidRPr="00CE214E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, zgrzewanie</w:t>
      </w:r>
      <w:r w:rsidRPr="00CE214E">
        <w:rPr>
          <w:rFonts w:ascii="Arial" w:hAnsi="Arial" w:cs="Arial"/>
          <w:sz w:val="22"/>
          <w:szCs w:val="22"/>
        </w:rPr>
        <w:t>.</w:t>
      </w:r>
    </w:p>
    <w:p w:rsidR="00F25D94" w:rsidRPr="00CE214E" w:rsidRDefault="00F25D94" w:rsidP="00726B69">
      <w:pPr>
        <w:pStyle w:val="Tekstpodstawowy2"/>
        <w:numPr>
          <w:ilvl w:val="1"/>
          <w:numId w:val="9"/>
        </w:numPr>
        <w:tabs>
          <w:tab w:val="clear" w:pos="1440"/>
          <w:tab w:val="num" w:pos="360"/>
        </w:tabs>
        <w:spacing w:line="240" w:lineRule="auto"/>
        <w:ind w:left="360" w:firstLine="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 xml:space="preserve">ułożenie wykładziny </w:t>
      </w:r>
      <w:r>
        <w:rPr>
          <w:rFonts w:ascii="Arial" w:hAnsi="Arial" w:cs="Arial"/>
          <w:sz w:val="22"/>
          <w:szCs w:val="22"/>
        </w:rPr>
        <w:t>PCV jak wyżej  lecz na schodach (we wszystkich segmentach)</w:t>
      </w:r>
      <w:r w:rsidRPr="00CE214E">
        <w:rPr>
          <w:rFonts w:ascii="Arial" w:hAnsi="Arial" w:cs="Arial"/>
          <w:sz w:val="22"/>
          <w:szCs w:val="22"/>
        </w:rPr>
        <w:t>,</w:t>
      </w:r>
    </w:p>
    <w:p w:rsidR="00F25D94" w:rsidRDefault="00F25D94" w:rsidP="00726B69">
      <w:pPr>
        <w:pStyle w:val="Tekstpodstawowy2"/>
        <w:numPr>
          <w:ilvl w:val="1"/>
          <w:numId w:val="9"/>
        </w:numPr>
        <w:tabs>
          <w:tab w:val="clear" w:pos="1440"/>
          <w:tab w:val="num" w:pos="360"/>
        </w:tabs>
        <w:spacing w:line="240" w:lineRule="auto"/>
        <w:ind w:left="360" w:firstLine="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wymiana drzwi wewnętrznych wraz z ościeżnicami</w:t>
      </w:r>
      <w:r>
        <w:rPr>
          <w:rFonts w:ascii="Arial" w:hAnsi="Arial" w:cs="Arial"/>
          <w:sz w:val="22"/>
          <w:szCs w:val="22"/>
        </w:rPr>
        <w:t xml:space="preserve"> (w wytypowanych pomieszczeniach we wszystkich segmentach):</w:t>
      </w:r>
    </w:p>
    <w:p w:rsidR="00F25D94" w:rsidRPr="00CE214E" w:rsidRDefault="00F25D94" w:rsidP="002F6391">
      <w:pPr>
        <w:pStyle w:val="Tekstpodstawowy2"/>
        <w:spacing w:line="24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-</w:t>
      </w:r>
      <w:r>
        <w:rPr>
          <w:rFonts w:ascii="Arial" w:hAnsi="Arial" w:cs="Arial"/>
          <w:sz w:val="22"/>
          <w:szCs w:val="22"/>
        </w:rPr>
        <w:tab/>
        <w:t xml:space="preserve">demontaż drzwi i ościeżnic i montaż nowych </w:t>
      </w:r>
      <w:proofErr w:type="spellStart"/>
      <w:r>
        <w:rPr>
          <w:rFonts w:ascii="Arial" w:hAnsi="Arial" w:cs="Arial"/>
          <w:sz w:val="22"/>
          <w:szCs w:val="22"/>
        </w:rPr>
        <w:t>komletnych</w:t>
      </w:r>
      <w:proofErr w:type="spellEnd"/>
      <w:r>
        <w:rPr>
          <w:rFonts w:ascii="Arial" w:hAnsi="Arial" w:cs="Arial"/>
          <w:sz w:val="22"/>
          <w:szCs w:val="22"/>
        </w:rPr>
        <w:t xml:space="preserve"> drzwi</w:t>
      </w:r>
    </w:p>
    <w:p w:rsidR="00F25D94" w:rsidRPr="00CE214E" w:rsidRDefault="00F25D94" w:rsidP="00726B69">
      <w:pPr>
        <w:pStyle w:val="Tekstpodstawowy2"/>
        <w:numPr>
          <w:ilvl w:val="1"/>
          <w:numId w:val="9"/>
        </w:numPr>
        <w:tabs>
          <w:tab w:val="clear" w:pos="1440"/>
          <w:tab w:val="num" w:pos="360"/>
        </w:tabs>
        <w:spacing w:line="240" w:lineRule="auto"/>
        <w:ind w:hanging="108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modernizacja węzłów sanitarnych</w:t>
      </w:r>
      <w:r>
        <w:rPr>
          <w:rFonts w:ascii="Arial" w:hAnsi="Arial" w:cs="Arial"/>
          <w:sz w:val="22"/>
          <w:szCs w:val="22"/>
        </w:rPr>
        <w:t xml:space="preserve"> (we wszystkich segmentach)</w:t>
      </w:r>
      <w:r w:rsidRPr="00CE214E">
        <w:rPr>
          <w:rFonts w:ascii="Arial" w:hAnsi="Arial" w:cs="Arial"/>
          <w:sz w:val="22"/>
          <w:szCs w:val="22"/>
        </w:rPr>
        <w:t>:</w:t>
      </w:r>
    </w:p>
    <w:p w:rsidR="00F25D94" w:rsidRDefault="00F25D94" w:rsidP="002C143B">
      <w:pPr>
        <w:pStyle w:val="Tekstpodstawowy2"/>
        <w:numPr>
          <w:ilvl w:val="0"/>
          <w:numId w:val="10"/>
        </w:numPr>
        <w:spacing w:line="240" w:lineRule="auto"/>
        <w:ind w:firstLine="18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wymiana drzwi</w:t>
      </w:r>
      <w:r>
        <w:rPr>
          <w:rFonts w:ascii="Arial" w:hAnsi="Arial" w:cs="Arial"/>
          <w:sz w:val="22"/>
          <w:szCs w:val="22"/>
        </w:rPr>
        <w:t xml:space="preserve"> </w:t>
      </w:r>
      <w:r w:rsidRPr="00D269CC">
        <w:rPr>
          <w:rFonts w:ascii="Arial" w:hAnsi="Arial" w:cs="Arial"/>
          <w:b/>
          <w:sz w:val="22"/>
          <w:szCs w:val="22"/>
        </w:rPr>
        <w:t>z wyjątkiem:</w:t>
      </w:r>
    </w:p>
    <w:p w:rsidR="00F25D94" w:rsidRPr="00066C75" w:rsidRDefault="00F25D94" w:rsidP="00066C75">
      <w:pPr>
        <w:pStyle w:val="Tekstpodstawowy2"/>
        <w:numPr>
          <w:ilvl w:val="2"/>
          <w:numId w:val="9"/>
        </w:numPr>
        <w:spacing w:line="240" w:lineRule="auto"/>
        <w:jc w:val="both"/>
        <w:rPr>
          <w:rFonts w:ascii="Arial" w:hAnsi="Arial" w:cs="Arial"/>
          <w:b/>
          <w:sz w:val="22"/>
          <w:szCs w:val="22"/>
        </w:rPr>
      </w:pPr>
      <w:r w:rsidRPr="00066C75">
        <w:rPr>
          <w:rFonts w:ascii="Arial" w:hAnsi="Arial" w:cs="Arial"/>
          <w:b/>
          <w:sz w:val="22"/>
          <w:szCs w:val="22"/>
        </w:rPr>
        <w:t>Blok „B” parter (pomieszczenia B.1.06; B.1.02; B.1.03; B.1.04),</w:t>
      </w:r>
    </w:p>
    <w:p w:rsidR="00F25D94" w:rsidRPr="00066C75" w:rsidRDefault="00F25D94" w:rsidP="00066C75">
      <w:pPr>
        <w:pStyle w:val="Tekstpodstawowy2"/>
        <w:numPr>
          <w:ilvl w:val="2"/>
          <w:numId w:val="9"/>
        </w:numPr>
        <w:spacing w:line="240" w:lineRule="auto"/>
        <w:jc w:val="both"/>
        <w:rPr>
          <w:rFonts w:ascii="Arial" w:hAnsi="Arial" w:cs="Arial"/>
          <w:b/>
          <w:sz w:val="22"/>
          <w:szCs w:val="22"/>
        </w:rPr>
      </w:pPr>
      <w:r w:rsidRPr="00066C75">
        <w:rPr>
          <w:rFonts w:ascii="Arial" w:hAnsi="Arial" w:cs="Arial"/>
          <w:b/>
          <w:sz w:val="22"/>
          <w:szCs w:val="22"/>
        </w:rPr>
        <w:t>Blok „B” II piętro (pomieszczenia B.3.06 i B.3.04),</w:t>
      </w:r>
    </w:p>
    <w:p w:rsidR="00F25D94" w:rsidRPr="00066C75" w:rsidRDefault="00F25D94" w:rsidP="00066C75">
      <w:pPr>
        <w:pStyle w:val="Tekstpodstawowy2"/>
        <w:numPr>
          <w:ilvl w:val="2"/>
          <w:numId w:val="9"/>
        </w:numPr>
        <w:spacing w:line="240" w:lineRule="auto"/>
        <w:jc w:val="both"/>
        <w:rPr>
          <w:rFonts w:ascii="Arial" w:hAnsi="Arial" w:cs="Arial"/>
          <w:b/>
          <w:sz w:val="22"/>
          <w:szCs w:val="22"/>
        </w:rPr>
      </w:pPr>
      <w:r w:rsidRPr="00066C75">
        <w:rPr>
          <w:rFonts w:ascii="Arial" w:hAnsi="Arial" w:cs="Arial"/>
          <w:b/>
          <w:sz w:val="22"/>
          <w:szCs w:val="22"/>
        </w:rPr>
        <w:t>Blok „D” parter (pomieszczenia D.1.05 i D.1.03)</w:t>
      </w:r>
    </w:p>
    <w:p w:rsidR="00F25D94" w:rsidRPr="00CE214E" w:rsidRDefault="00F25D94" w:rsidP="002F6391">
      <w:pPr>
        <w:pStyle w:val="Tekstpodstawowy2"/>
        <w:numPr>
          <w:ilvl w:val="0"/>
          <w:numId w:val="10"/>
        </w:numPr>
        <w:tabs>
          <w:tab w:val="clear" w:pos="360"/>
          <w:tab w:val="num" w:pos="720"/>
        </w:tabs>
        <w:spacing w:line="240" w:lineRule="auto"/>
        <w:ind w:left="720" w:hanging="1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usunięcie przegród murowanych pomiędzy kabinami WC i wykonanie nowych przegród systemowych z drzwiami,</w:t>
      </w:r>
    </w:p>
    <w:p w:rsidR="00F25D94" w:rsidRPr="00CE214E" w:rsidRDefault="00F25D94" w:rsidP="002F6391">
      <w:pPr>
        <w:pStyle w:val="Tekstpodstawowy2"/>
        <w:numPr>
          <w:ilvl w:val="0"/>
          <w:numId w:val="10"/>
        </w:numPr>
        <w:tabs>
          <w:tab w:val="clear" w:pos="360"/>
          <w:tab w:val="num" w:pos="720"/>
        </w:tabs>
        <w:spacing w:line="240" w:lineRule="auto"/>
        <w:ind w:firstLine="18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wykonanie okładzin ściennych z płytek ceramicznych do wys. 2 m oraz podłóg,</w:t>
      </w:r>
    </w:p>
    <w:p w:rsidR="00F25D94" w:rsidRPr="00CE214E" w:rsidRDefault="00F25D94" w:rsidP="002C143B">
      <w:pPr>
        <w:pStyle w:val="Tekstpodstawowy2"/>
        <w:numPr>
          <w:ilvl w:val="0"/>
          <w:numId w:val="10"/>
        </w:numPr>
        <w:spacing w:line="240" w:lineRule="auto"/>
        <w:ind w:firstLine="18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lastRenderedPageBreak/>
        <w:t>malowanie ścian i sufitów.</w:t>
      </w:r>
    </w:p>
    <w:p w:rsidR="00F25D94" w:rsidRPr="00CE214E" w:rsidRDefault="00F25D94" w:rsidP="002F6391">
      <w:pPr>
        <w:pStyle w:val="Tekstpodstawowy2"/>
        <w:numPr>
          <w:ilvl w:val="1"/>
          <w:numId w:val="10"/>
        </w:numPr>
        <w:tabs>
          <w:tab w:val="clear" w:pos="1440"/>
          <w:tab w:val="num" w:pos="720"/>
        </w:tabs>
        <w:spacing w:line="24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malowanie ścian i sufitów w korytarzach</w:t>
      </w:r>
      <w:r>
        <w:rPr>
          <w:rFonts w:ascii="Arial" w:hAnsi="Arial" w:cs="Arial"/>
          <w:sz w:val="22"/>
          <w:szCs w:val="22"/>
        </w:rPr>
        <w:t xml:space="preserve">, szatniach wytypowanych pomieszczeniach </w:t>
      </w:r>
      <w:r w:rsidRPr="00CE214E">
        <w:rPr>
          <w:rFonts w:ascii="Arial" w:hAnsi="Arial" w:cs="Arial"/>
          <w:sz w:val="22"/>
          <w:szCs w:val="22"/>
        </w:rPr>
        <w:t xml:space="preserve"> wraz z naprawą tynków po robotach związanych z wymianą opraw oświetleniowych.</w:t>
      </w:r>
    </w:p>
    <w:p w:rsidR="00F25D94" w:rsidRPr="00CE214E" w:rsidRDefault="00F25D94" w:rsidP="002F6391">
      <w:pPr>
        <w:pStyle w:val="Tekstpodstawowy2"/>
        <w:numPr>
          <w:ilvl w:val="1"/>
          <w:numId w:val="10"/>
        </w:numPr>
        <w:tabs>
          <w:tab w:val="clear" w:pos="1440"/>
        </w:tabs>
        <w:spacing w:line="24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montaż pochylni wewnętrzn</w:t>
      </w:r>
      <w:r>
        <w:rPr>
          <w:rFonts w:ascii="Arial" w:hAnsi="Arial" w:cs="Arial"/>
          <w:sz w:val="22"/>
          <w:szCs w:val="22"/>
        </w:rPr>
        <w:t>ych, jedna przy wejściu z łącznika AD do segmentu D poziomu wejścia głównego na poziom parteru, druga przy wejściu z łącznika AD do segmentu A z poziomu wejścia głównego na poziom piwnic (szatni),</w:t>
      </w:r>
    </w:p>
    <w:p w:rsidR="00F25D94" w:rsidRPr="00CE214E" w:rsidRDefault="00F25D94" w:rsidP="00726B69">
      <w:pPr>
        <w:pStyle w:val="Tekstpodstawowy2"/>
        <w:numPr>
          <w:ilvl w:val="1"/>
          <w:numId w:val="10"/>
        </w:numPr>
        <w:tabs>
          <w:tab w:val="clear" w:pos="1440"/>
          <w:tab w:val="num" w:pos="540"/>
        </w:tabs>
        <w:spacing w:line="240" w:lineRule="auto"/>
        <w:ind w:left="360" w:firstLine="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montaż pochylni zewnętrznej</w:t>
      </w:r>
      <w:r>
        <w:rPr>
          <w:rFonts w:ascii="Arial" w:hAnsi="Arial" w:cs="Arial"/>
          <w:sz w:val="22"/>
          <w:szCs w:val="22"/>
        </w:rPr>
        <w:t xml:space="preserve"> przy wyjściu głównym</w:t>
      </w:r>
      <w:r w:rsidRPr="00CE214E">
        <w:rPr>
          <w:rFonts w:ascii="Arial" w:hAnsi="Arial" w:cs="Arial"/>
          <w:sz w:val="22"/>
          <w:szCs w:val="22"/>
        </w:rPr>
        <w:t>.</w:t>
      </w:r>
    </w:p>
    <w:p w:rsidR="00F25D94" w:rsidRPr="00CE214E" w:rsidRDefault="00F25D94" w:rsidP="00CE214E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2.2.Branża instalacji sanitarnych:</w:t>
      </w:r>
    </w:p>
    <w:p w:rsidR="00F25D94" w:rsidRPr="00CE214E" w:rsidRDefault="00F25D94" w:rsidP="00CE214E">
      <w:pPr>
        <w:numPr>
          <w:ilvl w:val="0"/>
          <w:numId w:val="14"/>
        </w:numPr>
        <w:tabs>
          <w:tab w:val="clear" w:pos="900"/>
          <w:tab w:val="num" w:pos="360"/>
        </w:tabs>
        <w:ind w:left="360" w:firstLine="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całościowa wymiana pionów wodociągowych: woda zimna, ciepła w ilości 10 sztuk, woda cyrkulacyjna w ilości 7 sztuk i kanalizacyjnych w ilości 16 sztuk wraz z czyszczakami w ilości 16 sztuk – w pomieszczeniach węzłów sanitarnych,</w:t>
      </w:r>
    </w:p>
    <w:p w:rsidR="00F25D94" w:rsidRPr="00CE214E" w:rsidRDefault="00F25D94" w:rsidP="00CE214E">
      <w:pPr>
        <w:numPr>
          <w:ilvl w:val="0"/>
          <w:numId w:val="14"/>
        </w:numPr>
        <w:tabs>
          <w:tab w:val="clear" w:pos="900"/>
          <w:tab w:val="num" w:pos="72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 xml:space="preserve">całościowa wymiana pionów kanalizacyjnych i wodociągowych w pomieszczeniach porządkowych przyległych do węzłów sanitarnych, przewody z tworzyw sztucznych </w:t>
      </w:r>
    </w:p>
    <w:p w:rsidR="00F25D94" w:rsidRPr="00CE214E" w:rsidRDefault="00F25D94" w:rsidP="00CE214E">
      <w:pPr>
        <w:numPr>
          <w:ilvl w:val="0"/>
          <w:numId w:val="14"/>
        </w:numPr>
        <w:tabs>
          <w:tab w:val="clear" w:pos="900"/>
          <w:tab w:val="num" w:pos="72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 xml:space="preserve">(wodociągowe ) </w:t>
      </w:r>
      <w:proofErr w:type="spellStart"/>
      <w:r w:rsidRPr="00CE214E">
        <w:rPr>
          <w:rFonts w:ascii="Arial" w:hAnsi="Arial" w:cs="Arial"/>
          <w:sz w:val="22"/>
          <w:szCs w:val="22"/>
        </w:rPr>
        <w:t>dn</w:t>
      </w:r>
      <w:proofErr w:type="spellEnd"/>
      <w:r w:rsidRPr="00CE214E">
        <w:rPr>
          <w:rFonts w:ascii="Arial" w:hAnsi="Arial" w:cs="Arial"/>
          <w:sz w:val="22"/>
          <w:szCs w:val="22"/>
        </w:rPr>
        <w:t xml:space="preserve"> 50 – </w:t>
      </w:r>
      <w:smartTag w:uri="urn:schemas-microsoft-com:office:smarttags" w:element="metricconverter">
        <w:smartTagPr>
          <w:attr w:name="ProductID" w:val="210 m"/>
        </w:smartTagPr>
        <w:r w:rsidRPr="00CE214E">
          <w:rPr>
            <w:rFonts w:ascii="Arial" w:hAnsi="Arial" w:cs="Arial"/>
            <w:sz w:val="22"/>
            <w:szCs w:val="22"/>
          </w:rPr>
          <w:t>210 m</w:t>
        </w:r>
      </w:smartTag>
      <w:r w:rsidRPr="00CE214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E214E">
        <w:rPr>
          <w:rFonts w:ascii="Arial" w:hAnsi="Arial" w:cs="Arial"/>
          <w:sz w:val="22"/>
          <w:szCs w:val="22"/>
        </w:rPr>
        <w:t>dn</w:t>
      </w:r>
      <w:proofErr w:type="spellEnd"/>
      <w:r w:rsidRPr="00CE214E">
        <w:rPr>
          <w:rFonts w:ascii="Arial" w:hAnsi="Arial" w:cs="Arial"/>
          <w:sz w:val="22"/>
          <w:szCs w:val="22"/>
        </w:rPr>
        <w:t xml:space="preserve"> 40 – </w:t>
      </w:r>
      <w:smartTag w:uri="urn:schemas-microsoft-com:office:smarttags" w:element="metricconverter">
        <w:smartTagPr>
          <w:attr w:name="ProductID" w:val="90 m"/>
        </w:smartTagPr>
        <w:r w:rsidRPr="00CE214E">
          <w:rPr>
            <w:rFonts w:ascii="Arial" w:hAnsi="Arial" w:cs="Arial"/>
            <w:sz w:val="22"/>
            <w:szCs w:val="22"/>
          </w:rPr>
          <w:t>90 m</w:t>
        </w:r>
      </w:smartTag>
      <w:r w:rsidRPr="00CE214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E214E">
        <w:rPr>
          <w:rFonts w:ascii="Arial" w:hAnsi="Arial" w:cs="Arial"/>
          <w:sz w:val="22"/>
          <w:szCs w:val="22"/>
        </w:rPr>
        <w:t>dn</w:t>
      </w:r>
      <w:proofErr w:type="spellEnd"/>
      <w:r w:rsidRPr="00CE214E">
        <w:rPr>
          <w:rFonts w:ascii="Arial" w:hAnsi="Arial" w:cs="Arial"/>
          <w:sz w:val="22"/>
          <w:szCs w:val="22"/>
        </w:rPr>
        <w:t xml:space="preserve"> 32 – </w:t>
      </w:r>
      <w:smartTag w:uri="urn:schemas-microsoft-com:office:smarttags" w:element="metricconverter">
        <w:smartTagPr>
          <w:attr w:name="ProductID" w:val="164 m"/>
        </w:smartTagPr>
        <w:r w:rsidRPr="00CE214E">
          <w:rPr>
            <w:rFonts w:ascii="Arial" w:hAnsi="Arial" w:cs="Arial"/>
            <w:sz w:val="22"/>
            <w:szCs w:val="22"/>
          </w:rPr>
          <w:t>164 m</w:t>
        </w:r>
      </w:smartTag>
      <w:r w:rsidRPr="00CE214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E214E">
        <w:rPr>
          <w:rFonts w:ascii="Arial" w:hAnsi="Arial" w:cs="Arial"/>
          <w:sz w:val="22"/>
          <w:szCs w:val="22"/>
        </w:rPr>
        <w:t>dn</w:t>
      </w:r>
      <w:proofErr w:type="spellEnd"/>
      <w:r w:rsidRPr="00CE214E">
        <w:rPr>
          <w:rFonts w:ascii="Arial" w:hAnsi="Arial" w:cs="Arial"/>
          <w:sz w:val="22"/>
          <w:szCs w:val="22"/>
        </w:rPr>
        <w:t xml:space="preserve"> 25 – </w:t>
      </w:r>
      <w:smartTag w:uri="urn:schemas-microsoft-com:office:smarttags" w:element="metricconverter">
        <w:smartTagPr>
          <w:attr w:name="ProductID" w:val="186 m"/>
        </w:smartTagPr>
        <w:r w:rsidRPr="00CE214E">
          <w:rPr>
            <w:rFonts w:ascii="Arial" w:hAnsi="Arial" w:cs="Arial"/>
            <w:sz w:val="22"/>
            <w:szCs w:val="22"/>
          </w:rPr>
          <w:t>186 m</w:t>
        </w:r>
      </w:smartTag>
      <w:r w:rsidRPr="00CE214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E214E">
        <w:rPr>
          <w:rFonts w:ascii="Arial" w:hAnsi="Arial" w:cs="Arial"/>
          <w:sz w:val="22"/>
          <w:szCs w:val="22"/>
        </w:rPr>
        <w:t>dn</w:t>
      </w:r>
      <w:proofErr w:type="spellEnd"/>
      <w:r w:rsidRPr="00CE214E">
        <w:rPr>
          <w:rFonts w:ascii="Arial" w:hAnsi="Arial" w:cs="Arial"/>
          <w:sz w:val="22"/>
          <w:szCs w:val="22"/>
        </w:rPr>
        <w:t xml:space="preserve"> 20 – </w:t>
      </w:r>
      <w:smartTag w:uri="urn:schemas-microsoft-com:office:smarttags" w:element="metricconverter">
        <w:smartTagPr>
          <w:attr w:name="ProductID" w:val="163 m"/>
        </w:smartTagPr>
        <w:r w:rsidRPr="00CE214E">
          <w:rPr>
            <w:rFonts w:ascii="Arial" w:hAnsi="Arial" w:cs="Arial"/>
            <w:sz w:val="22"/>
            <w:szCs w:val="22"/>
          </w:rPr>
          <w:t>163 m</w:t>
        </w:r>
      </w:smartTag>
      <w:r w:rsidRPr="00CE214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E214E">
        <w:rPr>
          <w:rFonts w:ascii="Arial" w:hAnsi="Arial" w:cs="Arial"/>
          <w:sz w:val="22"/>
          <w:szCs w:val="22"/>
        </w:rPr>
        <w:t>dn</w:t>
      </w:r>
      <w:proofErr w:type="spellEnd"/>
      <w:r w:rsidRPr="00CE214E">
        <w:rPr>
          <w:rFonts w:ascii="Arial" w:hAnsi="Arial" w:cs="Arial"/>
          <w:sz w:val="22"/>
          <w:szCs w:val="22"/>
        </w:rPr>
        <w:t xml:space="preserve"> 16 – </w:t>
      </w:r>
      <w:smartTag w:uri="urn:schemas-microsoft-com:office:smarttags" w:element="metricconverter">
        <w:smartTagPr>
          <w:attr w:name="ProductID" w:val="368 m"/>
        </w:smartTagPr>
        <w:r w:rsidRPr="00CE214E">
          <w:rPr>
            <w:rFonts w:ascii="Arial" w:hAnsi="Arial" w:cs="Arial"/>
            <w:sz w:val="22"/>
            <w:szCs w:val="22"/>
          </w:rPr>
          <w:t>368 m</w:t>
        </w:r>
      </w:smartTag>
      <w:r w:rsidRPr="00CE214E">
        <w:rPr>
          <w:rFonts w:ascii="Arial" w:hAnsi="Arial" w:cs="Arial"/>
          <w:sz w:val="22"/>
          <w:szCs w:val="22"/>
        </w:rPr>
        <w:t xml:space="preserve"> wraz z izolacjami, przewody kanalizacji sanitarnej </w:t>
      </w:r>
      <w:proofErr w:type="spellStart"/>
      <w:r w:rsidRPr="00CE214E">
        <w:rPr>
          <w:rFonts w:ascii="Arial" w:hAnsi="Arial" w:cs="Arial"/>
          <w:sz w:val="22"/>
          <w:szCs w:val="22"/>
        </w:rPr>
        <w:t>dn</w:t>
      </w:r>
      <w:proofErr w:type="spellEnd"/>
      <w:r w:rsidRPr="00CE214E">
        <w:rPr>
          <w:rFonts w:ascii="Arial" w:hAnsi="Arial" w:cs="Arial"/>
          <w:sz w:val="22"/>
          <w:szCs w:val="22"/>
        </w:rPr>
        <w:t xml:space="preserve"> 50 – </w:t>
      </w:r>
      <w:smartTag w:uri="urn:schemas-microsoft-com:office:smarttags" w:element="metricconverter">
        <w:smartTagPr>
          <w:attr w:name="ProductID" w:val="318 m"/>
        </w:smartTagPr>
        <w:r w:rsidRPr="00CE214E">
          <w:rPr>
            <w:rFonts w:ascii="Arial" w:hAnsi="Arial" w:cs="Arial"/>
            <w:sz w:val="22"/>
            <w:szCs w:val="22"/>
          </w:rPr>
          <w:t>318 m</w:t>
        </w:r>
      </w:smartTag>
      <w:r w:rsidRPr="00CE214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E214E">
        <w:rPr>
          <w:rFonts w:ascii="Arial" w:hAnsi="Arial" w:cs="Arial"/>
          <w:sz w:val="22"/>
          <w:szCs w:val="22"/>
        </w:rPr>
        <w:t>dn</w:t>
      </w:r>
      <w:proofErr w:type="spellEnd"/>
      <w:r w:rsidRPr="00CE214E">
        <w:rPr>
          <w:rFonts w:ascii="Arial" w:hAnsi="Arial" w:cs="Arial"/>
          <w:sz w:val="22"/>
          <w:szCs w:val="22"/>
        </w:rPr>
        <w:t xml:space="preserve"> 110 – </w:t>
      </w:r>
      <w:smartTag w:uri="urn:schemas-microsoft-com:office:smarttags" w:element="metricconverter">
        <w:smartTagPr>
          <w:attr w:name="ProductID" w:val="238 m"/>
        </w:smartTagPr>
        <w:r w:rsidRPr="00CE214E">
          <w:rPr>
            <w:rFonts w:ascii="Arial" w:hAnsi="Arial" w:cs="Arial"/>
            <w:sz w:val="22"/>
            <w:szCs w:val="22"/>
          </w:rPr>
          <w:t>238 m</w:t>
        </w:r>
      </w:smartTag>
      <w:r w:rsidRPr="00CE214E">
        <w:rPr>
          <w:rFonts w:ascii="Arial" w:hAnsi="Arial" w:cs="Arial"/>
          <w:sz w:val="22"/>
          <w:szCs w:val="22"/>
        </w:rPr>
        <w:t xml:space="preserve">, przewody centralnego ogrzewania stalowe </w:t>
      </w:r>
      <w:proofErr w:type="spellStart"/>
      <w:r w:rsidRPr="00CE214E">
        <w:rPr>
          <w:rFonts w:ascii="Arial" w:hAnsi="Arial" w:cs="Arial"/>
          <w:sz w:val="22"/>
          <w:szCs w:val="22"/>
        </w:rPr>
        <w:t>dn</w:t>
      </w:r>
      <w:proofErr w:type="spellEnd"/>
      <w:r w:rsidRPr="00CE214E">
        <w:rPr>
          <w:rFonts w:ascii="Arial" w:hAnsi="Arial" w:cs="Arial"/>
          <w:sz w:val="22"/>
          <w:szCs w:val="22"/>
        </w:rPr>
        <w:t xml:space="preserve"> 15 – 16 m.</w:t>
      </w:r>
    </w:p>
    <w:p w:rsidR="00F25D94" w:rsidRPr="00CE214E" w:rsidRDefault="00F25D94" w:rsidP="00CE214E">
      <w:pPr>
        <w:numPr>
          <w:ilvl w:val="0"/>
          <w:numId w:val="14"/>
        </w:numPr>
        <w:tabs>
          <w:tab w:val="clear" w:pos="900"/>
          <w:tab w:val="num" w:pos="72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wymiana podejść wody zimnej i ciepłej do urządzeń: baterie umywalkowe 58 sztuk, bateria dla osób niepełnosprawnych 1 sztuka, bateria zmywakowe 7 sztuk, baterie prysznicowe w ilości 30 sztuk, zawory misek ustępowych, zawory pisuarów, przyciski do spłuczek podtynkowych w ilości 69 sztuk, dodatki za podejści</w:t>
      </w:r>
      <w:r>
        <w:rPr>
          <w:rFonts w:ascii="Arial" w:hAnsi="Arial" w:cs="Arial"/>
          <w:sz w:val="22"/>
          <w:szCs w:val="22"/>
        </w:rPr>
        <w:t>a</w:t>
      </w:r>
      <w:r w:rsidRPr="00CE214E">
        <w:rPr>
          <w:rFonts w:ascii="Arial" w:hAnsi="Arial" w:cs="Arial"/>
          <w:sz w:val="22"/>
          <w:szCs w:val="22"/>
        </w:rPr>
        <w:t xml:space="preserve"> odpływowe w ilości 70 sztuk, </w:t>
      </w:r>
    </w:p>
    <w:p w:rsidR="00F25D94" w:rsidRPr="00CE214E" w:rsidRDefault="00F25D94" w:rsidP="00CE214E">
      <w:pPr>
        <w:numPr>
          <w:ilvl w:val="0"/>
          <w:numId w:val="14"/>
        </w:numPr>
        <w:tabs>
          <w:tab w:val="clear" w:pos="900"/>
          <w:tab w:val="num" w:pos="72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 xml:space="preserve">wymiana podejść kanalizacyjnych od ww. urządzeń wraz z podejściami od kratek ściekowych 2 sztuki, </w:t>
      </w:r>
    </w:p>
    <w:p w:rsidR="00F25D94" w:rsidRPr="00CE214E" w:rsidRDefault="00F25D94" w:rsidP="00CE214E">
      <w:pPr>
        <w:numPr>
          <w:ilvl w:val="0"/>
          <w:numId w:val="14"/>
        </w:numPr>
        <w:tabs>
          <w:tab w:val="clear" w:pos="900"/>
          <w:tab w:val="num" w:pos="72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montaż przewodów wody zimnej, ciepłej i odpływów kanalizacyjnych w bruzdach ściennych do ww. urządzeń sanitarnych, wraz z wymaganymi izolacjami przewodów,</w:t>
      </w:r>
    </w:p>
    <w:p w:rsidR="00F25D94" w:rsidRPr="00CE214E" w:rsidRDefault="00F25D94" w:rsidP="00CE214E">
      <w:pPr>
        <w:numPr>
          <w:ilvl w:val="0"/>
          <w:numId w:val="14"/>
        </w:numPr>
        <w:tabs>
          <w:tab w:val="clear" w:pos="900"/>
          <w:tab w:val="num" w:pos="360"/>
        </w:tabs>
        <w:ind w:left="360" w:firstLine="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 xml:space="preserve">obudowa pionów kanalizacyjnych i wodociągowych np. płytami gips-kartonowymi, </w:t>
      </w:r>
    </w:p>
    <w:p w:rsidR="00F25D94" w:rsidRPr="00CE214E" w:rsidRDefault="00F25D94" w:rsidP="00CE214E">
      <w:pPr>
        <w:numPr>
          <w:ilvl w:val="0"/>
          <w:numId w:val="14"/>
        </w:numPr>
        <w:tabs>
          <w:tab w:val="clear" w:pos="900"/>
          <w:tab w:val="num" w:pos="72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 xml:space="preserve">demontaż i montaż nowych umywalek w ilości 58 sztuk wraz z postumentami, misek ustępowych w ilości 55 sztuk, misek dla osób niepełnosprawnych w ilości 1 sztuki pisuarów w ilości 14 sztuk, zlewozmywaków w ilości 7 sztuk, </w:t>
      </w:r>
    </w:p>
    <w:p w:rsidR="00F25D94" w:rsidRPr="00CE214E" w:rsidRDefault="00F25D94" w:rsidP="00CE214E">
      <w:pPr>
        <w:numPr>
          <w:ilvl w:val="0"/>
          <w:numId w:val="14"/>
        </w:numPr>
        <w:tabs>
          <w:tab w:val="clear" w:pos="900"/>
          <w:tab w:val="num" w:pos="360"/>
        </w:tabs>
        <w:ind w:left="360" w:firstLine="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 xml:space="preserve">montaż </w:t>
      </w:r>
      <w:proofErr w:type="spellStart"/>
      <w:r w:rsidRPr="00CE214E">
        <w:rPr>
          <w:rFonts w:ascii="Arial" w:hAnsi="Arial" w:cs="Arial"/>
          <w:sz w:val="22"/>
          <w:szCs w:val="22"/>
        </w:rPr>
        <w:t>odwodnień</w:t>
      </w:r>
      <w:proofErr w:type="spellEnd"/>
      <w:r w:rsidRPr="00CE214E">
        <w:rPr>
          <w:rFonts w:ascii="Arial" w:hAnsi="Arial" w:cs="Arial"/>
          <w:sz w:val="22"/>
          <w:szCs w:val="22"/>
        </w:rPr>
        <w:t xml:space="preserve"> liniowych wraz z kabinami prysznicowymi w ilości 54 sztuk,</w:t>
      </w:r>
    </w:p>
    <w:p w:rsidR="00F25D94" w:rsidRPr="00CE214E" w:rsidRDefault="00F25D94" w:rsidP="000C26DE">
      <w:pPr>
        <w:numPr>
          <w:ilvl w:val="0"/>
          <w:numId w:val="14"/>
        </w:numPr>
        <w:tabs>
          <w:tab w:val="clear" w:pos="90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demontaż i montaż nowych baterii umywalkowych, prysznicowych, zaworów misek ustępowych, zaworów pisuarów, zaworów ze zwężkami do węży,</w:t>
      </w:r>
    </w:p>
    <w:p w:rsidR="00F25D94" w:rsidRPr="00CE214E" w:rsidRDefault="00F25D94" w:rsidP="000C26DE">
      <w:pPr>
        <w:numPr>
          <w:ilvl w:val="0"/>
          <w:numId w:val="14"/>
        </w:numPr>
        <w:tabs>
          <w:tab w:val="clear" w:pos="900"/>
          <w:tab w:val="num" w:pos="72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wykucie i zamurowanie bruzd ściennych i podłogowych potrzebnych do zlokalizowania przewodów,</w:t>
      </w:r>
    </w:p>
    <w:p w:rsidR="00F25D94" w:rsidRPr="00CE214E" w:rsidRDefault="00F25D94" w:rsidP="000C26DE">
      <w:pPr>
        <w:numPr>
          <w:ilvl w:val="0"/>
          <w:numId w:val="14"/>
        </w:numPr>
        <w:tabs>
          <w:tab w:val="clear" w:pos="900"/>
          <w:tab w:val="num" w:pos="72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montaż urządzeń sanitarnych w nowopowstającym węźle sanitarnym przystosowanym dla potrzeb osób niepełnosprawnych ( miska ustępowa, umywalka, zawór ze zwężką do węża, poręcze, uchwyty ),</w:t>
      </w:r>
    </w:p>
    <w:p w:rsidR="00F25D94" w:rsidRPr="00CE214E" w:rsidRDefault="00F25D94" w:rsidP="000C26DE">
      <w:pPr>
        <w:numPr>
          <w:ilvl w:val="0"/>
          <w:numId w:val="14"/>
        </w:numPr>
        <w:tabs>
          <w:tab w:val="clear" w:pos="900"/>
          <w:tab w:val="num" w:pos="72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montaż w nowopowstającym węźle sanitarnym przystosowanym dla potrzeb osób niepełnosprawnych grzejnika w ilości 1 sztuki,</w:t>
      </w:r>
    </w:p>
    <w:p w:rsidR="00F25D94" w:rsidRPr="00CE214E" w:rsidRDefault="00F25D94" w:rsidP="000C26DE">
      <w:pPr>
        <w:numPr>
          <w:ilvl w:val="0"/>
          <w:numId w:val="14"/>
        </w:numPr>
        <w:tabs>
          <w:tab w:val="clear" w:pos="900"/>
          <w:tab w:val="num" w:pos="72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 xml:space="preserve">wykonanie prób szczelności instalacji wodnej – </w:t>
      </w:r>
      <w:smartTag w:uri="urn:schemas-microsoft-com:office:smarttags" w:element="metricconverter">
        <w:smartTagPr>
          <w:attr w:name="ProductID" w:val="1182 m"/>
        </w:smartTagPr>
        <w:r w:rsidRPr="00CE214E">
          <w:rPr>
            <w:rFonts w:ascii="Arial" w:hAnsi="Arial" w:cs="Arial"/>
            <w:sz w:val="22"/>
            <w:szCs w:val="22"/>
          </w:rPr>
          <w:t>1182 m</w:t>
        </w:r>
      </w:smartTag>
      <w:r w:rsidRPr="00CE214E">
        <w:rPr>
          <w:rFonts w:ascii="Arial" w:hAnsi="Arial" w:cs="Arial"/>
          <w:sz w:val="22"/>
          <w:szCs w:val="22"/>
        </w:rPr>
        <w:t>, kanalizacyjnej, centralnego ogrzewania z jednym urządzeniem – 16m,</w:t>
      </w:r>
    </w:p>
    <w:p w:rsidR="00F25D94" w:rsidRPr="00CE214E" w:rsidRDefault="00F25D94" w:rsidP="00CE214E">
      <w:pPr>
        <w:numPr>
          <w:ilvl w:val="0"/>
          <w:numId w:val="14"/>
        </w:numPr>
        <w:tabs>
          <w:tab w:val="clear" w:pos="900"/>
          <w:tab w:val="num" w:pos="360"/>
        </w:tabs>
        <w:ind w:left="360" w:firstLine="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obudowa grzejników w pomieszczeniach objętych pracami remontowymi,</w:t>
      </w:r>
    </w:p>
    <w:p w:rsidR="00F25D94" w:rsidRPr="00CE214E" w:rsidRDefault="00F25D94" w:rsidP="000C26DE">
      <w:pPr>
        <w:numPr>
          <w:ilvl w:val="0"/>
          <w:numId w:val="14"/>
        </w:numPr>
        <w:tabs>
          <w:tab w:val="clear" w:pos="900"/>
          <w:tab w:val="num" w:pos="72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dodatkowa obudowa grzejników w pomieszczeniu świetlicy dziecięcej wraz z przedsionkiem do świetlicy ( Pawilon „E” - parter ), w ilości 5 sztuk,</w:t>
      </w:r>
    </w:p>
    <w:p w:rsidR="00F25D94" w:rsidRPr="00CE214E" w:rsidRDefault="00F25D94" w:rsidP="000C26DE">
      <w:pPr>
        <w:numPr>
          <w:ilvl w:val="0"/>
          <w:numId w:val="14"/>
        </w:numPr>
        <w:tabs>
          <w:tab w:val="clear" w:pos="900"/>
          <w:tab w:val="num" w:pos="72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Uwaga. Z prac remontowych wyłączone są węzły sanitarne znajdujące się w pawilonie „A” – parter, piętro1.</w:t>
      </w:r>
    </w:p>
    <w:p w:rsidR="00F25D94" w:rsidRPr="00CE214E" w:rsidRDefault="00F25D94" w:rsidP="00CE214E">
      <w:pPr>
        <w:pStyle w:val="Tekstpodstawowy2"/>
        <w:tabs>
          <w:tab w:val="num" w:pos="360"/>
        </w:tabs>
        <w:spacing w:line="240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2.3.Branża elektryczna:</w:t>
      </w:r>
    </w:p>
    <w:p w:rsidR="00F25D94" w:rsidRPr="00CE214E" w:rsidRDefault="00F25D94" w:rsidP="00887AD3">
      <w:pPr>
        <w:pStyle w:val="Tekstpodstawowy2"/>
        <w:numPr>
          <w:ilvl w:val="0"/>
          <w:numId w:val="7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 xml:space="preserve">budowa </w:t>
      </w:r>
      <w:proofErr w:type="spellStart"/>
      <w:r w:rsidRPr="00CE214E">
        <w:rPr>
          <w:rFonts w:ascii="Arial" w:hAnsi="Arial" w:cs="Arial"/>
          <w:sz w:val="22"/>
          <w:szCs w:val="22"/>
        </w:rPr>
        <w:t>wlz</w:t>
      </w:r>
      <w:proofErr w:type="spellEnd"/>
      <w:r w:rsidRPr="00CE214E">
        <w:rPr>
          <w:rFonts w:ascii="Arial" w:hAnsi="Arial" w:cs="Arial"/>
          <w:sz w:val="22"/>
          <w:szCs w:val="22"/>
        </w:rPr>
        <w:t xml:space="preserve"> i koryt kablowych:</w:t>
      </w:r>
    </w:p>
    <w:p w:rsidR="00F25D94" w:rsidRPr="00CE214E" w:rsidRDefault="00F25D94" w:rsidP="002E5895">
      <w:pPr>
        <w:pStyle w:val="Tekstpodstawowy2"/>
        <w:spacing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ab/>
        <w:t>- przewody izolowane 1-żyłowe wciągane do rur  łącznie - 563 m,</w:t>
      </w:r>
    </w:p>
    <w:p w:rsidR="00F25D94" w:rsidRPr="00CE214E" w:rsidRDefault="00F25D94" w:rsidP="002E5895">
      <w:pPr>
        <w:pStyle w:val="Tekstpodstawowy2"/>
        <w:spacing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lastRenderedPageBreak/>
        <w:tab/>
        <w:t>- przewody izolowane 1-żyłowe układane w gotowych korytkach – 2.480 m</w:t>
      </w:r>
    </w:p>
    <w:p w:rsidR="00F25D94" w:rsidRPr="00CE214E" w:rsidRDefault="00F25D94" w:rsidP="002E5895">
      <w:pPr>
        <w:pStyle w:val="Tekstpodstawowy2"/>
        <w:spacing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ab/>
        <w:t>- koryta kablowe -  61 m,</w:t>
      </w:r>
    </w:p>
    <w:p w:rsidR="00F25D94" w:rsidRPr="00CE214E" w:rsidRDefault="00F25D94" w:rsidP="00887AD3">
      <w:pPr>
        <w:pStyle w:val="Tekstpodstawowy2"/>
        <w:numPr>
          <w:ilvl w:val="0"/>
          <w:numId w:val="7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budowa i wymiana rozdzielnic piętrowych łącznie 18 szt.,</w:t>
      </w:r>
    </w:p>
    <w:p w:rsidR="00F25D94" w:rsidRPr="00CE214E" w:rsidRDefault="00F25D94" w:rsidP="00887AD3">
      <w:pPr>
        <w:pStyle w:val="Tekstpodstawowy2"/>
        <w:numPr>
          <w:ilvl w:val="0"/>
          <w:numId w:val="7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budowa instalacji wypustów 1-fazowych w celu zasilania podnośników dla osób niepełnosprawnych – 2 komplety,</w:t>
      </w:r>
    </w:p>
    <w:p w:rsidR="00F25D94" w:rsidRPr="00CE214E" w:rsidRDefault="00F25D94" w:rsidP="00887AD3">
      <w:pPr>
        <w:pStyle w:val="Tekstpodstawowy2"/>
        <w:numPr>
          <w:ilvl w:val="0"/>
          <w:numId w:val="7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budowa instalacji oświetlenia podstawowego i nocnego:</w:t>
      </w:r>
    </w:p>
    <w:p w:rsidR="00F25D94" w:rsidRPr="00CE214E" w:rsidRDefault="00F25D94" w:rsidP="00093B28">
      <w:pPr>
        <w:pStyle w:val="Tekstpodstawowy2"/>
        <w:spacing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ab/>
        <w:t>- przewody – 5.987 m,</w:t>
      </w:r>
    </w:p>
    <w:p w:rsidR="00F25D94" w:rsidRPr="00CE214E" w:rsidRDefault="00F25D94" w:rsidP="00093B28">
      <w:pPr>
        <w:pStyle w:val="Tekstpodstawowy2"/>
        <w:spacing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ab/>
        <w:t>- łączniki -  198 szt.,</w:t>
      </w:r>
    </w:p>
    <w:p w:rsidR="00F25D94" w:rsidRPr="00CE214E" w:rsidRDefault="00F25D94" w:rsidP="00093B28">
      <w:pPr>
        <w:pStyle w:val="Tekstpodstawowy2"/>
        <w:spacing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ab/>
        <w:t>- oprawy – 794 szt.,</w:t>
      </w:r>
    </w:p>
    <w:p w:rsidR="00F25D94" w:rsidRPr="00CE214E" w:rsidRDefault="00F25D94" w:rsidP="00887AD3">
      <w:pPr>
        <w:pStyle w:val="Tekstpodstawowy2"/>
        <w:numPr>
          <w:ilvl w:val="0"/>
          <w:numId w:val="7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budowa instalacji awaryjnego oświetlenia ewakuacyjnego i dodatkowego kierunkowego:</w:t>
      </w:r>
    </w:p>
    <w:p w:rsidR="00F25D94" w:rsidRPr="00CE214E" w:rsidRDefault="00F25D94" w:rsidP="00093B28">
      <w:pPr>
        <w:pStyle w:val="Tekstpodstawowy2"/>
        <w:spacing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ab/>
        <w:t>-  przewody – 4.120 m,</w:t>
      </w:r>
    </w:p>
    <w:p w:rsidR="00F25D94" w:rsidRPr="00CE214E" w:rsidRDefault="00F25D94" w:rsidP="00093B28">
      <w:pPr>
        <w:pStyle w:val="Tekstpodstawowy2"/>
        <w:spacing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ab/>
        <w:t>- oprawy– 320 szt.,</w:t>
      </w:r>
    </w:p>
    <w:p w:rsidR="00F25D94" w:rsidRPr="00CE214E" w:rsidRDefault="00F25D94" w:rsidP="00093B28">
      <w:pPr>
        <w:pStyle w:val="Tekstpodstawowy2"/>
        <w:spacing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ab/>
        <w:t xml:space="preserve">- aparaty elektryczne l- </w:t>
      </w:r>
      <w:proofErr w:type="spellStart"/>
      <w:r w:rsidRPr="00CE214E">
        <w:rPr>
          <w:rFonts w:ascii="Arial" w:hAnsi="Arial" w:cs="Arial"/>
          <w:sz w:val="22"/>
          <w:szCs w:val="22"/>
        </w:rPr>
        <w:t>repeater</w:t>
      </w:r>
      <w:proofErr w:type="spellEnd"/>
      <w:r w:rsidRPr="00CE214E">
        <w:rPr>
          <w:rFonts w:ascii="Arial" w:hAnsi="Arial" w:cs="Arial"/>
          <w:sz w:val="22"/>
          <w:szCs w:val="22"/>
        </w:rPr>
        <w:t xml:space="preserve"> – 8 szt.,</w:t>
      </w:r>
    </w:p>
    <w:p w:rsidR="00F25D94" w:rsidRPr="00CE214E" w:rsidRDefault="00F25D94" w:rsidP="00093B28">
      <w:pPr>
        <w:pStyle w:val="Tekstpodstawowy2"/>
        <w:spacing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ab/>
        <w:t>- centrala nadzorująca – 1 szt.,</w:t>
      </w:r>
    </w:p>
    <w:p w:rsidR="00F25D94" w:rsidRPr="00CE214E" w:rsidRDefault="00F25D94" w:rsidP="00887AD3">
      <w:pPr>
        <w:pStyle w:val="Tekstpodstawowy2"/>
        <w:numPr>
          <w:ilvl w:val="0"/>
          <w:numId w:val="7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budowa instalacji przepięciowej:</w:t>
      </w:r>
    </w:p>
    <w:p w:rsidR="00F25D94" w:rsidRPr="00CE214E" w:rsidRDefault="00F25D94" w:rsidP="00093B28">
      <w:pPr>
        <w:pStyle w:val="Tekstpodstawowy2"/>
        <w:spacing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ab/>
        <w:t xml:space="preserve">- w  projektowanych rozdzielnicach montaż  ogranicznika przepięć typ C </w:t>
      </w:r>
      <w:r w:rsidRPr="00CE214E">
        <w:rPr>
          <w:rFonts w:ascii="Arial" w:hAnsi="Arial" w:cs="Arial"/>
          <w:sz w:val="22"/>
          <w:szCs w:val="22"/>
        </w:rPr>
        <w:br/>
      </w:r>
      <w:r w:rsidRPr="00CE214E">
        <w:rPr>
          <w:rFonts w:ascii="Arial" w:hAnsi="Arial" w:cs="Arial"/>
          <w:sz w:val="22"/>
          <w:szCs w:val="22"/>
        </w:rPr>
        <w:tab/>
        <w:t xml:space="preserve">     o parametrach 20kA,1250V,</w:t>
      </w:r>
    </w:p>
    <w:p w:rsidR="00F25D94" w:rsidRPr="00CE214E" w:rsidRDefault="00F25D94" w:rsidP="00887AD3">
      <w:pPr>
        <w:pStyle w:val="Tekstpodstawowy2"/>
        <w:numPr>
          <w:ilvl w:val="0"/>
          <w:numId w:val="7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demontaż instalacji elektrycznej:</w:t>
      </w:r>
    </w:p>
    <w:p w:rsidR="00F25D94" w:rsidRPr="00CE214E" w:rsidRDefault="00F25D94" w:rsidP="002F705D">
      <w:pPr>
        <w:pStyle w:val="Tekstpodstawowy2"/>
        <w:spacing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ab/>
        <w:t>- demontaż skrzynek i rozdzielnic skrzynkowych  - 17 szt.,</w:t>
      </w:r>
    </w:p>
    <w:p w:rsidR="00F25D94" w:rsidRPr="00CE214E" w:rsidRDefault="00F25D94" w:rsidP="002F705D">
      <w:pPr>
        <w:pStyle w:val="Tekstpodstawowy2"/>
        <w:spacing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ab/>
        <w:t>- demontaż łączników  - 81 szt.,</w:t>
      </w:r>
    </w:p>
    <w:p w:rsidR="00F25D94" w:rsidRPr="00CE214E" w:rsidRDefault="00F25D94" w:rsidP="002F705D">
      <w:pPr>
        <w:pStyle w:val="Tekstpodstawowy2"/>
        <w:spacing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ab/>
        <w:t>- demontaż gniazd  - 13 szt.,</w:t>
      </w:r>
    </w:p>
    <w:p w:rsidR="00F25D94" w:rsidRPr="00CE214E" w:rsidRDefault="00F25D94" w:rsidP="002F705D">
      <w:pPr>
        <w:pStyle w:val="Tekstpodstawowy2"/>
        <w:spacing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ab/>
        <w:t>- demontaż opraw żarowych  - 143 szt.,</w:t>
      </w:r>
    </w:p>
    <w:p w:rsidR="00F25D94" w:rsidRPr="00CE214E" w:rsidRDefault="00F25D94" w:rsidP="002F705D">
      <w:pPr>
        <w:pStyle w:val="Tekstpodstawowy2"/>
        <w:spacing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ab/>
        <w:t>- demontaż opraw świetlówkowych – 658 szt.</w:t>
      </w:r>
    </w:p>
    <w:p w:rsidR="00F25D94" w:rsidRPr="00CE214E" w:rsidRDefault="00F25D94" w:rsidP="002F705D">
      <w:pPr>
        <w:pStyle w:val="Tekstpodstawowy2"/>
        <w:spacing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ab/>
        <w:t>- demontaż przewodów łącznie – 2.598 m.</w:t>
      </w: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2.4.Szczegółowy zakres przedmiotu zamówienia zawierają:</w:t>
      </w: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a) projekty wykonawcze  architektury, instalacji sanitarnych i instalacji elektrycznych,</w:t>
      </w: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b) specyfikacje techniczne wykonania i odbioru robót,</w:t>
      </w: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c) warunki techniczne realizacji zamówienia,</w:t>
      </w: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d) przedmiary robót.</w:t>
      </w: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b/>
          <w:sz w:val="22"/>
          <w:szCs w:val="22"/>
        </w:rPr>
        <w:t>Uwaga! Przedmiar robót nie stanowi podstawy do wyceny robót, jest tylko elementem pomocniczym Oferentowi przy sporządzaniu oferty</w:t>
      </w:r>
      <w:r w:rsidRPr="00CE214E">
        <w:rPr>
          <w:rFonts w:ascii="Arial" w:hAnsi="Arial" w:cs="Arial"/>
          <w:sz w:val="22"/>
          <w:szCs w:val="22"/>
        </w:rPr>
        <w:t>.</w:t>
      </w:r>
    </w:p>
    <w:p w:rsidR="00F25D94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b/>
          <w:sz w:val="22"/>
          <w:szCs w:val="22"/>
        </w:rPr>
      </w:pPr>
      <w:r w:rsidRPr="00176319">
        <w:rPr>
          <w:rFonts w:ascii="Arial" w:hAnsi="Arial" w:cs="Arial"/>
          <w:b/>
          <w:sz w:val="22"/>
          <w:szCs w:val="22"/>
        </w:rPr>
        <w:t>Uwaga!</w:t>
      </w:r>
    </w:p>
    <w:p w:rsidR="00F25D94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Wymianie nie będą podlegać następujące rodzaje drzwi ujęte w dokumentacji, wiodące z korytarzy do niżej wymienionych pomieszczeń:</w:t>
      </w:r>
    </w:p>
    <w:p w:rsidR="00F25D94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Blok „B” parter:</w:t>
      </w:r>
    </w:p>
    <w:p w:rsidR="00F25D94" w:rsidRPr="00176319" w:rsidRDefault="00F25D94" w:rsidP="00176319">
      <w:pPr>
        <w:pStyle w:val="Tekstpodstawowy2"/>
        <w:numPr>
          <w:ilvl w:val="0"/>
          <w:numId w:val="26"/>
        </w:numPr>
        <w:spacing w:line="24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pomieszczenie </w:t>
      </w:r>
      <w:r w:rsidRPr="00176319">
        <w:rPr>
          <w:rFonts w:ascii="Arial" w:hAnsi="Arial" w:cs="Arial"/>
          <w:b/>
          <w:sz w:val="22"/>
          <w:szCs w:val="22"/>
        </w:rPr>
        <w:t>B.1.06</w:t>
      </w:r>
      <w:r>
        <w:rPr>
          <w:rFonts w:ascii="Arial" w:hAnsi="Arial" w:cs="Arial"/>
          <w:sz w:val="22"/>
          <w:szCs w:val="22"/>
        </w:rPr>
        <w:t xml:space="preserve"> - drzwi D2oB,</w:t>
      </w:r>
    </w:p>
    <w:p w:rsidR="00F25D94" w:rsidRPr="00176319" w:rsidRDefault="00F25D94" w:rsidP="00176319">
      <w:pPr>
        <w:pStyle w:val="Tekstpodstawowy2"/>
        <w:numPr>
          <w:ilvl w:val="0"/>
          <w:numId w:val="26"/>
        </w:numPr>
        <w:spacing w:line="24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pomieszczenie </w:t>
      </w:r>
      <w:r w:rsidRPr="00176319">
        <w:rPr>
          <w:rFonts w:ascii="Arial" w:hAnsi="Arial" w:cs="Arial"/>
          <w:b/>
          <w:sz w:val="22"/>
          <w:szCs w:val="22"/>
        </w:rPr>
        <w:t>B.1.02</w:t>
      </w:r>
      <w:r>
        <w:rPr>
          <w:rFonts w:ascii="Arial" w:hAnsi="Arial" w:cs="Arial"/>
          <w:sz w:val="22"/>
          <w:szCs w:val="22"/>
        </w:rPr>
        <w:t xml:space="preserve"> - drzwi D2B,</w:t>
      </w:r>
    </w:p>
    <w:p w:rsidR="00F25D94" w:rsidRPr="00D91916" w:rsidRDefault="00F25D94" w:rsidP="00176319">
      <w:pPr>
        <w:pStyle w:val="Tekstpodstawowy2"/>
        <w:numPr>
          <w:ilvl w:val="0"/>
          <w:numId w:val="26"/>
        </w:numPr>
        <w:spacing w:line="24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pomieszczenie </w:t>
      </w:r>
      <w:r w:rsidRPr="00D91916">
        <w:rPr>
          <w:rFonts w:ascii="Arial" w:hAnsi="Arial" w:cs="Arial"/>
          <w:b/>
          <w:sz w:val="22"/>
          <w:szCs w:val="22"/>
        </w:rPr>
        <w:t>B.1.03</w:t>
      </w:r>
      <w:r>
        <w:rPr>
          <w:rFonts w:ascii="Arial" w:hAnsi="Arial" w:cs="Arial"/>
          <w:sz w:val="22"/>
          <w:szCs w:val="22"/>
        </w:rPr>
        <w:t xml:space="preserve"> – drzwi D2B,</w:t>
      </w:r>
    </w:p>
    <w:p w:rsidR="00F25D94" w:rsidRPr="00D91916" w:rsidRDefault="00F25D94" w:rsidP="00176319">
      <w:pPr>
        <w:pStyle w:val="Tekstpodstawowy2"/>
        <w:numPr>
          <w:ilvl w:val="0"/>
          <w:numId w:val="26"/>
        </w:numPr>
        <w:spacing w:line="24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pomieszczenie </w:t>
      </w:r>
      <w:r w:rsidRPr="00D91916">
        <w:rPr>
          <w:rFonts w:ascii="Arial" w:hAnsi="Arial" w:cs="Arial"/>
          <w:b/>
          <w:sz w:val="22"/>
          <w:szCs w:val="22"/>
        </w:rPr>
        <w:t>B.1.04</w:t>
      </w:r>
      <w:r>
        <w:rPr>
          <w:rFonts w:ascii="Arial" w:hAnsi="Arial" w:cs="Arial"/>
          <w:sz w:val="22"/>
          <w:szCs w:val="22"/>
        </w:rPr>
        <w:t xml:space="preserve"> – drzwi D2oB.</w:t>
      </w:r>
    </w:p>
    <w:p w:rsidR="00F25D94" w:rsidRDefault="00F25D94" w:rsidP="00D91916">
      <w:pPr>
        <w:pStyle w:val="Tekstpodstawowy2"/>
        <w:spacing w:line="240" w:lineRule="auto"/>
        <w:jc w:val="both"/>
        <w:rPr>
          <w:rFonts w:ascii="Arial" w:hAnsi="Arial" w:cs="Arial"/>
          <w:b/>
          <w:sz w:val="22"/>
          <w:szCs w:val="22"/>
        </w:rPr>
      </w:pPr>
      <w:r w:rsidRPr="00D91916">
        <w:rPr>
          <w:rFonts w:ascii="Arial" w:hAnsi="Arial" w:cs="Arial"/>
          <w:b/>
          <w:sz w:val="22"/>
          <w:szCs w:val="22"/>
        </w:rPr>
        <w:t>Blok „B” II piętro:</w:t>
      </w:r>
    </w:p>
    <w:p w:rsidR="00F25D94" w:rsidRPr="00D91916" w:rsidRDefault="00F25D94" w:rsidP="00D91916">
      <w:pPr>
        <w:pStyle w:val="Tekstpodstawowy2"/>
        <w:numPr>
          <w:ilvl w:val="0"/>
          <w:numId w:val="27"/>
        </w:numPr>
        <w:spacing w:line="240" w:lineRule="auto"/>
        <w:jc w:val="both"/>
        <w:rPr>
          <w:rFonts w:ascii="Arial" w:hAnsi="Arial" w:cs="Arial"/>
          <w:b/>
          <w:sz w:val="22"/>
          <w:szCs w:val="22"/>
        </w:rPr>
      </w:pPr>
      <w:r w:rsidRPr="00D91916">
        <w:rPr>
          <w:rFonts w:ascii="Arial" w:hAnsi="Arial" w:cs="Arial"/>
          <w:sz w:val="22"/>
          <w:szCs w:val="22"/>
        </w:rPr>
        <w:t>pomieszczenie</w:t>
      </w:r>
      <w:r>
        <w:rPr>
          <w:rFonts w:ascii="Arial" w:hAnsi="Arial" w:cs="Arial"/>
          <w:b/>
          <w:sz w:val="22"/>
          <w:szCs w:val="22"/>
        </w:rPr>
        <w:t xml:space="preserve"> B3.06</w:t>
      </w:r>
      <w:r w:rsidRPr="00D919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-</w:t>
      </w:r>
      <w:r w:rsidRPr="00D9191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drzwi D2oB,</w:t>
      </w:r>
    </w:p>
    <w:p w:rsidR="00F25D94" w:rsidRPr="00D91916" w:rsidRDefault="00F25D94" w:rsidP="00D91916">
      <w:pPr>
        <w:pStyle w:val="Tekstpodstawowy2"/>
        <w:numPr>
          <w:ilvl w:val="0"/>
          <w:numId w:val="27"/>
        </w:numPr>
        <w:spacing w:line="24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pomieszczenie </w:t>
      </w:r>
      <w:r w:rsidRPr="00D91916">
        <w:rPr>
          <w:rFonts w:ascii="Arial" w:hAnsi="Arial" w:cs="Arial"/>
          <w:b/>
          <w:sz w:val="22"/>
          <w:szCs w:val="22"/>
        </w:rPr>
        <w:t>B.3.04</w:t>
      </w:r>
      <w:r>
        <w:rPr>
          <w:rFonts w:ascii="Arial" w:hAnsi="Arial" w:cs="Arial"/>
          <w:sz w:val="22"/>
          <w:szCs w:val="22"/>
        </w:rPr>
        <w:t xml:space="preserve"> - drzwi D2oB.</w:t>
      </w:r>
    </w:p>
    <w:p w:rsidR="00F25D94" w:rsidRDefault="00F25D94" w:rsidP="00D91916">
      <w:pPr>
        <w:pStyle w:val="Tekstpodstawowy2"/>
        <w:spacing w:line="240" w:lineRule="auto"/>
        <w:jc w:val="both"/>
        <w:rPr>
          <w:rFonts w:ascii="Arial" w:hAnsi="Arial" w:cs="Arial"/>
          <w:b/>
          <w:sz w:val="22"/>
          <w:szCs w:val="22"/>
        </w:rPr>
      </w:pPr>
      <w:r w:rsidRPr="00D91916">
        <w:rPr>
          <w:rFonts w:ascii="Arial" w:hAnsi="Arial" w:cs="Arial"/>
          <w:b/>
          <w:sz w:val="22"/>
          <w:szCs w:val="22"/>
        </w:rPr>
        <w:t>Blok „D” parter:</w:t>
      </w:r>
    </w:p>
    <w:p w:rsidR="00F25D94" w:rsidRDefault="00F25D94" w:rsidP="00D91916">
      <w:pPr>
        <w:pStyle w:val="Tekstpodstawowy2"/>
        <w:numPr>
          <w:ilvl w:val="0"/>
          <w:numId w:val="28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pomieszczenie </w:t>
      </w:r>
      <w:r w:rsidRPr="00814CF5">
        <w:rPr>
          <w:rFonts w:ascii="Arial" w:hAnsi="Arial" w:cs="Arial"/>
          <w:b/>
          <w:sz w:val="22"/>
          <w:szCs w:val="22"/>
        </w:rPr>
        <w:t>D.1.05</w:t>
      </w:r>
      <w:r>
        <w:rPr>
          <w:rFonts w:ascii="Arial" w:hAnsi="Arial" w:cs="Arial"/>
          <w:sz w:val="22"/>
          <w:szCs w:val="22"/>
        </w:rPr>
        <w:t xml:space="preserve"> - drzwi D2oB,</w:t>
      </w:r>
    </w:p>
    <w:p w:rsidR="00F25D94" w:rsidRPr="00D91916" w:rsidRDefault="00F25D94" w:rsidP="00D91916">
      <w:pPr>
        <w:pStyle w:val="Tekstpodstawowy2"/>
        <w:numPr>
          <w:ilvl w:val="0"/>
          <w:numId w:val="28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pomieszczenia </w:t>
      </w:r>
      <w:r w:rsidRPr="00814CF5">
        <w:rPr>
          <w:rFonts w:ascii="Arial" w:hAnsi="Arial" w:cs="Arial"/>
          <w:b/>
          <w:sz w:val="22"/>
          <w:szCs w:val="22"/>
        </w:rPr>
        <w:t>D.1.03</w:t>
      </w:r>
      <w:r>
        <w:rPr>
          <w:rFonts w:ascii="Arial" w:hAnsi="Arial" w:cs="Arial"/>
          <w:sz w:val="22"/>
          <w:szCs w:val="22"/>
        </w:rPr>
        <w:t xml:space="preserve"> – drzwi D2oB.</w:t>
      </w:r>
    </w:p>
    <w:p w:rsidR="00F25D94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3.Wymagania dotyczące materiałów na etapie przygotowania oferty Wykonawcy.</w:t>
      </w: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b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 xml:space="preserve">Zamawiający dopuszcza ujęcie w ofercie, a następnie zastosowanie  innych – równoważnych materiałów i urządzeń niż podane w projektach wykonawczych </w:t>
      </w:r>
      <w:r w:rsidRPr="00CE214E">
        <w:rPr>
          <w:rFonts w:ascii="Arial" w:hAnsi="Arial" w:cs="Arial"/>
          <w:sz w:val="22"/>
          <w:szCs w:val="22"/>
        </w:rPr>
        <w:br/>
        <w:t>i przedmiarach pod warunkiem zapewnienia parametrów nie gorszych niż określone w tych projektach oraz uzyskania na powyższe zmiany zgody  Projektanta i Zamawiającego.</w:t>
      </w:r>
      <w:r w:rsidRPr="00CE214E">
        <w:rPr>
          <w:rFonts w:ascii="Arial" w:hAnsi="Arial" w:cs="Arial"/>
          <w:sz w:val="22"/>
          <w:szCs w:val="22"/>
        </w:rPr>
        <w:br/>
      </w:r>
      <w:r w:rsidRPr="00CE214E">
        <w:rPr>
          <w:rFonts w:ascii="Arial" w:hAnsi="Arial" w:cs="Arial"/>
          <w:b/>
          <w:sz w:val="22"/>
          <w:szCs w:val="22"/>
        </w:rPr>
        <w:t>W takiej sytuacji Zamawiający wymaga załączenia do oferty stosownych dokumentów uwiarygodniających te materiały i urządzenia (karty katalogowe oraz wymagane certyfikaty potwierdzające deklarowane parametry).</w:t>
      </w: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b/>
          <w:sz w:val="22"/>
          <w:szCs w:val="22"/>
        </w:rPr>
      </w:pPr>
      <w:r w:rsidRPr="00CE214E">
        <w:rPr>
          <w:rFonts w:ascii="Arial" w:hAnsi="Arial" w:cs="Arial"/>
          <w:b/>
          <w:sz w:val="22"/>
          <w:szCs w:val="22"/>
        </w:rPr>
        <w:tab/>
        <w:t>W przypadku zmiany typów opraw na inne niż ujęte w projekcie Zamawiający wymaga przedstawienia  obliczeń parametrów oświetleniowych dla wszystkich pomieszczeń objętych opracowaniem przy zastosowaniu oferowanych opraw oświetleniowych  zgodnie z obowiązującą normą PN-EN 1264-1:2012 Światło i oświetlenie – Oświetlenie miejsc pracy – Część 1:Miejsca pracy we wnętrzach.</w:t>
      </w:r>
      <w:r w:rsidRPr="00CE214E">
        <w:rPr>
          <w:rFonts w:ascii="Arial" w:hAnsi="Arial" w:cs="Arial"/>
          <w:sz w:val="22"/>
          <w:szCs w:val="22"/>
        </w:rPr>
        <w:t xml:space="preserve"> </w:t>
      </w:r>
      <w:r w:rsidRPr="00CE214E">
        <w:rPr>
          <w:rFonts w:ascii="Arial" w:hAnsi="Arial" w:cs="Arial"/>
          <w:b/>
          <w:sz w:val="22"/>
          <w:szCs w:val="22"/>
        </w:rPr>
        <w:t xml:space="preserve">Oferent zobowiązany jest również do dostarczenia wykonawczego pliku obliczeniowego </w:t>
      </w:r>
      <w:r w:rsidRPr="00CE214E">
        <w:rPr>
          <w:rFonts w:ascii="Arial" w:hAnsi="Arial" w:cs="Arial"/>
          <w:b/>
          <w:sz w:val="22"/>
          <w:szCs w:val="22"/>
        </w:rPr>
        <w:br/>
        <w:t xml:space="preserve">w celu weryfikacji przez Projektanta </w:t>
      </w:r>
      <w:proofErr w:type="spellStart"/>
      <w:r w:rsidRPr="00CE214E">
        <w:rPr>
          <w:rFonts w:ascii="Arial" w:hAnsi="Arial" w:cs="Arial"/>
          <w:b/>
          <w:sz w:val="22"/>
          <w:szCs w:val="22"/>
        </w:rPr>
        <w:t>np.plik</w:t>
      </w:r>
      <w:proofErr w:type="spellEnd"/>
      <w:r w:rsidRPr="00CE214E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CE214E">
        <w:rPr>
          <w:rFonts w:ascii="Arial" w:hAnsi="Arial" w:cs="Arial"/>
          <w:b/>
          <w:sz w:val="22"/>
          <w:szCs w:val="22"/>
        </w:rPr>
        <w:t>dialux</w:t>
      </w:r>
      <w:proofErr w:type="spellEnd"/>
      <w:r w:rsidRPr="00CE214E">
        <w:rPr>
          <w:rFonts w:ascii="Arial" w:hAnsi="Arial" w:cs="Arial"/>
          <w:b/>
          <w:sz w:val="22"/>
          <w:szCs w:val="22"/>
        </w:rPr>
        <w:t xml:space="preserve">. </w:t>
      </w: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b/>
          <w:sz w:val="22"/>
          <w:szCs w:val="22"/>
        </w:rPr>
        <w:tab/>
      </w:r>
      <w:r w:rsidRPr="00CE214E">
        <w:rPr>
          <w:rFonts w:ascii="Arial" w:hAnsi="Arial" w:cs="Arial"/>
          <w:sz w:val="22"/>
          <w:szCs w:val="22"/>
        </w:rPr>
        <w:t xml:space="preserve">W przypadku, gdy zastosowanie tych materiałów lub urządzeń wymagać będzie zmiany dokumentacji projektowej, koszty przeprojektowania poniesie oferent. Zmiana materiałów, których nazwy handlowe zostaną zużyte w ofercie na etapie realizacji inwestycji będzie możliwa </w:t>
      </w:r>
      <w:r w:rsidRPr="00CE214E">
        <w:rPr>
          <w:rFonts w:ascii="Arial" w:hAnsi="Arial" w:cs="Arial"/>
          <w:b/>
          <w:sz w:val="22"/>
          <w:szCs w:val="22"/>
        </w:rPr>
        <w:t xml:space="preserve">tylko w wyjątkowych przypadkach </w:t>
      </w:r>
      <w:r w:rsidRPr="00CE214E">
        <w:rPr>
          <w:rFonts w:ascii="Arial" w:hAnsi="Arial" w:cs="Arial"/>
          <w:sz w:val="22"/>
          <w:szCs w:val="22"/>
        </w:rPr>
        <w:t>(np. dane materiały lub urządzenia nie są już produkowane, zbankrutował jedyny na rynku producent tychże materiałów lub pojawiły się lepsze jakościowo, o wyższych parametrach technicznych od tych, które zostały wskazane w ofercie).</w:t>
      </w:r>
    </w:p>
    <w:p w:rsidR="00F25D94" w:rsidRPr="00CE214E" w:rsidRDefault="00F25D94" w:rsidP="00884EF3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4.Zamawiający umożliwia zainteresowanym wizję na obiekcie po uprzednim uzgodnieniu terminu</w:t>
      </w:r>
      <w:r w:rsidRPr="00CE214E">
        <w:rPr>
          <w:rFonts w:ascii="Arial" w:eastAsia="BookmanOldStyle" w:hAnsi="Arial" w:cs="Arial"/>
          <w:sz w:val="22"/>
          <w:szCs w:val="22"/>
        </w:rPr>
        <w:t>. Uczestnictwo w wizji jest dobrowolne, jednakże Wykonawcy, którzy nie skorzystają z tego prawa nie mogą w przyszłości powoływać się na brak wiedzy o stanie istniejącym.</w:t>
      </w: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5.Wytyczne z zakresu realizacji inwestycji.</w:t>
      </w: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 xml:space="preserve">5.1.Wykonawca przed przystąpieniem do robót winien przedstawić harmonogram robót </w:t>
      </w:r>
      <w:r w:rsidRPr="00CE214E">
        <w:rPr>
          <w:rFonts w:ascii="Arial" w:hAnsi="Arial" w:cs="Arial"/>
          <w:sz w:val="22"/>
          <w:szCs w:val="22"/>
        </w:rPr>
        <w:br/>
        <w:t>w uzgodnieniu z dyrekcją PSP Nr 14.</w:t>
      </w: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 xml:space="preserve">5.2.W związku z faktem, iż modernizowany obiekt jest czynny i użytkowany, roboty powinny być wykonywane ze szczególną starannością i zapewnieniem bezpieczeństwa oraz </w:t>
      </w:r>
      <w:r w:rsidRPr="00CE214E">
        <w:rPr>
          <w:rFonts w:ascii="Arial" w:hAnsi="Arial" w:cs="Arial"/>
          <w:sz w:val="22"/>
          <w:szCs w:val="22"/>
        </w:rPr>
        <w:br/>
        <w:t>w terminach uzgodnionych z Dyrekcją szkoły.</w:t>
      </w: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5.3.Dyrekcja PSP Nr 14 informuje:</w:t>
      </w:r>
    </w:p>
    <w:p w:rsidR="00F25D94" w:rsidRPr="00CE214E" w:rsidRDefault="00F25D94" w:rsidP="00D82405">
      <w:pPr>
        <w:pStyle w:val="Tekstpodstawowy2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halę sportową można udostępnić Wykonawcy pod koniec maja 2018 roku, kiedy uczniowie będą mogli już ćwiczyć na dworze,</w:t>
      </w:r>
    </w:p>
    <w:p w:rsidR="00F25D94" w:rsidRPr="00CE214E" w:rsidRDefault="00F25D94" w:rsidP="00D82405">
      <w:pPr>
        <w:pStyle w:val="Tekstpodstawowy2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szatnie można udostępnić Wykonawcy  w drugiej połowie maja 2018 roku,</w:t>
      </w:r>
    </w:p>
    <w:p w:rsidR="00F25D94" w:rsidRPr="00CE214E" w:rsidRDefault="00F25D94" w:rsidP="00D82405">
      <w:pPr>
        <w:pStyle w:val="Tekstpodstawowy2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lastRenderedPageBreak/>
        <w:t>łazienki można udostępniać sukcesywnie po jednym węźle sanitarnym,</w:t>
      </w:r>
    </w:p>
    <w:p w:rsidR="00F25D94" w:rsidRPr="00CE214E" w:rsidRDefault="00F25D94" w:rsidP="00D82405">
      <w:pPr>
        <w:pStyle w:val="Tekstpodstawowy2"/>
        <w:numPr>
          <w:ilvl w:val="0"/>
          <w:numId w:val="2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sale lekcyjne udostępniane będą sukcesywnie po jednej do wymiany  podłóg,</w:t>
      </w:r>
    </w:p>
    <w:p w:rsidR="00F25D94" w:rsidRPr="00CE214E" w:rsidRDefault="00F25D94" w:rsidP="00D82405">
      <w:pPr>
        <w:pStyle w:val="Tekstpodstawowy2"/>
        <w:numPr>
          <w:ilvl w:val="0"/>
          <w:numId w:val="2"/>
        </w:numPr>
        <w:spacing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E214E">
        <w:rPr>
          <w:rFonts w:ascii="Arial" w:hAnsi="Arial" w:cs="Arial"/>
          <w:color w:val="000000"/>
          <w:sz w:val="22"/>
          <w:szCs w:val="22"/>
        </w:rPr>
        <w:t>korytarze i schody można udostępnić w okresie wolnym od zajęć – wakacje.</w:t>
      </w:r>
    </w:p>
    <w:p w:rsidR="00F25D94" w:rsidRPr="00CE214E" w:rsidRDefault="00F25D94" w:rsidP="00B576DF">
      <w:pPr>
        <w:pStyle w:val="Tekstpodstawowy2"/>
        <w:spacing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E214E">
        <w:rPr>
          <w:rFonts w:ascii="Arial" w:hAnsi="Arial" w:cs="Arial"/>
          <w:color w:val="000000"/>
          <w:sz w:val="22"/>
          <w:szCs w:val="22"/>
        </w:rPr>
        <w:t>5.4.Dyrekcja PSP Nr 14 informuje, że  przerwy w zajęciach szkolnych będą w terminach jak niżej:</w:t>
      </w:r>
    </w:p>
    <w:p w:rsidR="00F25D94" w:rsidRPr="00CE214E" w:rsidRDefault="00F25D94" w:rsidP="00B576DF">
      <w:pPr>
        <w:pStyle w:val="Tekstpodstawowy2"/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E214E">
        <w:rPr>
          <w:rFonts w:ascii="Arial" w:hAnsi="Arial" w:cs="Arial"/>
          <w:color w:val="000000"/>
          <w:sz w:val="22"/>
          <w:szCs w:val="22"/>
        </w:rPr>
        <w:t>ferie zimowe</w:t>
      </w:r>
      <w:r w:rsidRPr="00CE214E">
        <w:rPr>
          <w:rFonts w:ascii="Arial" w:hAnsi="Arial" w:cs="Arial"/>
          <w:color w:val="000000"/>
          <w:sz w:val="22"/>
          <w:szCs w:val="22"/>
        </w:rPr>
        <w:tab/>
      </w:r>
      <w:r w:rsidRPr="00CE214E">
        <w:rPr>
          <w:rFonts w:ascii="Arial" w:hAnsi="Arial" w:cs="Arial"/>
          <w:color w:val="000000"/>
          <w:sz w:val="22"/>
          <w:szCs w:val="22"/>
        </w:rPr>
        <w:tab/>
      </w:r>
      <w:r w:rsidRPr="00CE214E">
        <w:rPr>
          <w:rFonts w:ascii="Arial" w:hAnsi="Arial" w:cs="Arial"/>
          <w:color w:val="000000"/>
          <w:sz w:val="22"/>
          <w:szCs w:val="22"/>
        </w:rPr>
        <w:tab/>
      </w:r>
      <w:r w:rsidRPr="00CE214E">
        <w:rPr>
          <w:rFonts w:ascii="Arial" w:hAnsi="Arial" w:cs="Arial"/>
          <w:color w:val="000000"/>
          <w:sz w:val="22"/>
          <w:szCs w:val="22"/>
        </w:rPr>
        <w:tab/>
      </w:r>
      <w:r w:rsidRPr="00CE214E">
        <w:rPr>
          <w:rFonts w:ascii="Arial" w:hAnsi="Arial" w:cs="Arial"/>
          <w:color w:val="000000"/>
          <w:sz w:val="22"/>
          <w:szCs w:val="22"/>
        </w:rPr>
        <w:tab/>
      </w:r>
      <w:r w:rsidRPr="00CE214E">
        <w:rPr>
          <w:rFonts w:ascii="Arial" w:hAnsi="Arial" w:cs="Arial"/>
          <w:b/>
          <w:color w:val="000000"/>
          <w:sz w:val="22"/>
          <w:szCs w:val="22"/>
        </w:rPr>
        <w:t>12.02.2018 - 25.02.2018 r.</w:t>
      </w:r>
      <w:r w:rsidRPr="00CE214E">
        <w:rPr>
          <w:rFonts w:ascii="Arial" w:hAnsi="Arial" w:cs="Arial"/>
          <w:color w:val="000000"/>
          <w:sz w:val="22"/>
          <w:szCs w:val="22"/>
        </w:rPr>
        <w:t>,</w:t>
      </w:r>
    </w:p>
    <w:p w:rsidR="00F25D94" w:rsidRPr="00CE214E" w:rsidRDefault="00F25D94" w:rsidP="00B576DF">
      <w:pPr>
        <w:pStyle w:val="Tekstpodstawowy2"/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E214E">
        <w:rPr>
          <w:rFonts w:ascii="Arial" w:hAnsi="Arial" w:cs="Arial"/>
          <w:color w:val="000000"/>
          <w:sz w:val="22"/>
          <w:szCs w:val="22"/>
        </w:rPr>
        <w:t>przerwa świąteczna</w:t>
      </w:r>
      <w:r w:rsidRPr="00CE214E">
        <w:rPr>
          <w:rFonts w:ascii="Arial" w:hAnsi="Arial" w:cs="Arial"/>
          <w:color w:val="000000"/>
          <w:sz w:val="22"/>
          <w:szCs w:val="22"/>
        </w:rPr>
        <w:tab/>
      </w:r>
      <w:r w:rsidRPr="00CE214E">
        <w:rPr>
          <w:rFonts w:ascii="Arial" w:hAnsi="Arial" w:cs="Arial"/>
          <w:color w:val="000000"/>
          <w:sz w:val="22"/>
          <w:szCs w:val="22"/>
        </w:rPr>
        <w:tab/>
      </w:r>
      <w:r w:rsidRPr="00CE214E">
        <w:rPr>
          <w:rFonts w:ascii="Arial" w:hAnsi="Arial" w:cs="Arial"/>
          <w:color w:val="000000"/>
          <w:sz w:val="22"/>
          <w:szCs w:val="22"/>
        </w:rPr>
        <w:tab/>
      </w:r>
      <w:r w:rsidRPr="00CE214E">
        <w:rPr>
          <w:rFonts w:ascii="Arial" w:hAnsi="Arial" w:cs="Arial"/>
          <w:color w:val="000000"/>
          <w:sz w:val="22"/>
          <w:szCs w:val="22"/>
        </w:rPr>
        <w:tab/>
      </w:r>
      <w:r w:rsidRPr="00CE214E">
        <w:rPr>
          <w:rFonts w:ascii="Arial" w:hAnsi="Arial" w:cs="Arial"/>
          <w:b/>
          <w:color w:val="000000"/>
          <w:sz w:val="22"/>
          <w:szCs w:val="22"/>
        </w:rPr>
        <w:t>29.03.2018 - 03.04.2018 r</w:t>
      </w:r>
      <w:r w:rsidRPr="00CE214E">
        <w:rPr>
          <w:rFonts w:ascii="Arial" w:hAnsi="Arial" w:cs="Arial"/>
          <w:color w:val="000000"/>
          <w:sz w:val="22"/>
          <w:szCs w:val="22"/>
        </w:rPr>
        <w:t>.,</w:t>
      </w:r>
    </w:p>
    <w:p w:rsidR="00F25D94" w:rsidRPr="00CE214E" w:rsidRDefault="00F25D94" w:rsidP="00B576DF">
      <w:pPr>
        <w:pStyle w:val="Tekstpodstawowy2"/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E214E">
        <w:rPr>
          <w:rFonts w:ascii="Arial" w:hAnsi="Arial" w:cs="Arial"/>
          <w:color w:val="000000"/>
          <w:sz w:val="22"/>
          <w:szCs w:val="22"/>
        </w:rPr>
        <w:t>przerwa majowa</w:t>
      </w:r>
      <w:r w:rsidRPr="00CE214E">
        <w:rPr>
          <w:rFonts w:ascii="Arial" w:hAnsi="Arial" w:cs="Arial"/>
          <w:color w:val="000000"/>
          <w:sz w:val="22"/>
          <w:szCs w:val="22"/>
        </w:rPr>
        <w:tab/>
      </w:r>
      <w:r w:rsidRPr="00CE214E">
        <w:rPr>
          <w:rFonts w:ascii="Arial" w:hAnsi="Arial" w:cs="Arial"/>
          <w:color w:val="000000"/>
          <w:sz w:val="22"/>
          <w:szCs w:val="22"/>
        </w:rPr>
        <w:tab/>
      </w:r>
      <w:r w:rsidRPr="00CE214E">
        <w:rPr>
          <w:rFonts w:ascii="Arial" w:hAnsi="Arial" w:cs="Arial"/>
          <w:color w:val="000000"/>
          <w:sz w:val="22"/>
          <w:szCs w:val="22"/>
        </w:rPr>
        <w:tab/>
      </w:r>
      <w:r w:rsidRPr="00CE214E">
        <w:rPr>
          <w:rFonts w:ascii="Arial" w:hAnsi="Arial" w:cs="Arial"/>
          <w:color w:val="000000"/>
          <w:sz w:val="22"/>
          <w:szCs w:val="22"/>
        </w:rPr>
        <w:tab/>
      </w:r>
      <w:r w:rsidRPr="00CE214E">
        <w:rPr>
          <w:rFonts w:ascii="Arial" w:hAnsi="Arial" w:cs="Arial"/>
          <w:b/>
          <w:color w:val="000000"/>
          <w:sz w:val="22"/>
          <w:szCs w:val="22"/>
        </w:rPr>
        <w:t>28.04.2018 - 06.05.2018 r.</w:t>
      </w:r>
      <w:r w:rsidRPr="00CE214E">
        <w:rPr>
          <w:rFonts w:ascii="Arial" w:hAnsi="Arial" w:cs="Arial"/>
          <w:color w:val="000000"/>
          <w:sz w:val="22"/>
          <w:szCs w:val="22"/>
        </w:rPr>
        <w:t>,</w:t>
      </w:r>
    </w:p>
    <w:p w:rsidR="00F25D94" w:rsidRPr="00CE214E" w:rsidRDefault="00F25D94" w:rsidP="00B576DF">
      <w:pPr>
        <w:pStyle w:val="Tekstpodstawowy2"/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E214E">
        <w:rPr>
          <w:rFonts w:ascii="Arial" w:hAnsi="Arial" w:cs="Arial"/>
          <w:color w:val="000000"/>
          <w:sz w:val="22"/>
          <w:szCs w:val="22"/>
        </w:rPr>
        <w:t>Boże Ciało</w:t>
      </w:r>
      <w:r w:rsidRPr="00CE214E">
        <w:rPr>
          <w:rFonts w:ascii="Arial" w:hAnsi="Arial" w:cs="Arial"/>
          <w:color w:val="000000"/>
          <w:sz w:val="22"/>
          <w:szCs w:val="22"/>
        </w:rPr>
        <w:tab/>
      </w:r>
      <w:r w:rsidRPr="00CE214E">
        <w:rPr>
          <w:rFonts w:ascii="Arial" w:hAnsi="Arial" w:cs="Arial"/>
          <w:color w:val="000000"/>
          <w:sz w:val="22"/>
          <w:szCs w:val="22"/>
        </w:rPr>
        <w:tab/>
      </w:r>
      <w:r w:rsidRPr="00CE214E">
        <w:rPr>
          <w:rFonts w:ascii="Arial" w:hAnsi="Arial" w:cs="Arial"/>
          <w:color w:val="000000"/>
          <w:sz w:val="22"/>
          <w:szCs w:val="22"/>
        </w:rPr>
        <w:tab/>
      </w:r>
      <w:r w:rsidRPr="00CE214E">
        <w:rPr>
          <w:rFonts w:ascii="Arial" w:hAnsi="Arial" w:cs="Arial"/>
          <w:color w:val="000000"/>
          <w:sz w:val="22"/>
          <w:szCs w:val="22"/>
        </w:rPr>
        <w:tab/>
      </w:r>
      <w:r w:rsidRPr="00CE214E">
        <w:rPr>
          <w:rFonts w:ascii="Arial" w:hAnsi="Arial" w:cs="Arial"/>
          <w:color w:val="000000"/>
          <w:sz w:val="22"/>
          <w:szCs w:val="22"/>
        </w:rPr>
        <w:tab/>
      </w:r>
      <w:r w:rsidRPr="00CE214E">
        <w:rPr>
          <w:rFonts w:ascii="Arial" w:hAnsi="Arial" w:cs="Arial"/>
          <w:b/>
          <w:color w:val="000000"/>
          <w:sz w:val="22"/>
          <w:szCs w:val="22"/>
        </w:rPr>
        <w:t>31.05.2018 – 03.06.2018 r.</w:t>
      </w:r>
      <w:r w:rsidRPr="00CE214E">
        <w:rPr>
          <w:rFonts w:ascii="Arial" w:hAnsi="Arial" w:cs="Arial"/>
          <w:color w:val="000000"/>
          <w:sz w:val="22"/>
          <w:szCs w:val="22"/>
        </w:rPr>
        <w:t>,</w:t>
      </w:r>
    </w:p>
    <w:p w:rsidR="00F25D94" w:rsidRPr="00CE214E" w:rsidRDefault="00F25D94" w:rsidP="00B576DF">
      <w:pPr>
        <w:pStyle w:val="Tekstpodstawowy2"/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E214E">
        <w:rPr>
          <w:rFonts w:ascii="Arial" w:hAnsi="Arial" w:cs="Arial"/>
          <w:color w:val="000000"/>
          <w:sz w:val="22"/>
          <w:szCs w:val="22"/>
        </w:rPr>
        <w:t>dodatkowy dzień wolny</w:t>
      </w:r>
      <w:r w:rsidRPr="00CE214E">
        <w:rPr>
          <w:rFonts w:ascii="Arial" w:hAnsi="Arial" w:cs="Arial"/>
          <w:color w:val="000000"/>
          <w:sz w:val="22"/>
          <w:szCs w:val="22"/>
        </w:rPr>
        <w:tab/>
      </w:r>
      <w:r w:rsidRPr="00CE214E">
        <w:rPr>
          <w:rFonts w:ascii="Arial" w:hAnsi="Arial" w:cs="Arial"/>
          <w:color w:val="000000"/>
          <w:sz w:val="22"/>
          <w:szCs w:val="22"/>
        </w:rPr>
        <w:tab/>
      </w:r>
      <w:r w:rsidRPr="00CE214E">
        <w:rPr>
          <w:rFonts w:ascii="Arial" w:hAnsi="Arial" w:cs="Arial"/>
          <w:color w:val="000000"/>
          <w:sz w:val="22"/>
          <w:szCs w:val="22"/>
        </w:rPr>
        <w:tab/>
      </w:r>
      <w:r w:rsidRPr="00CE214E">
        <w:rPr>
          <w:rFonts w:ascii="Arial" w:hAnsi="Arial" w:cs="Arial"/>
          <w:b/>
          <w:color w:val="000000"/>
          <w:sz w:val="22"/>
          <w:szCs w:val="22"/>
        </w:rPr>
        <w:t>08.06.2018 r.,</w:t>
      </w:r>
    </w:p>
    <w:p w:rsidR="00F25D94" w:rsidRPr="00CE214E" w:rsidRDefault="00F25D94" w:rsidP="00B576DF">
      <w:pPr>
        <w:pStyle w:val="Tekstpodstawowy2"/>
        <w:numPr>
          <w:ilvl w:val="0"/>
          <w:numId w:val="3"/>
        </w:numPr>
        <w:spacing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E214E">
        <w:rPr>
          <w:rFonts w:ascii="Arial" w:hAnsi="Arial" w:cs="Arial"/>
          <w:color w:val="000000"/>
          <w:sz w:val="22"/>
          <w:szCs w:val="22"/>
        </w:rPr>
        <w:t>wakacje</w:t>
      </w:r>
      <w:r w:rsidRPr="00CE214E">
        <w:rPr>
          <w:rFonts w:ascii="Arial" w:hAnsi="Arial" w:cs="Arial"/>
          <w:color w:val="000000"/>
          <w:sz w:val="22"/>
          <w:szCs w:val="22"/>
        </w:rPr>
        <w:tab/>
      </w:r>
      <w:r w:rsidRPr="00CE214E">
        <w:rPr>
          <w:rFonts w:ascii="Arial" w:hAnsi="Arial" w:cs="Arial"/>
          <w:color w:val="000000"/>
          <w:sz w:val="22"/>
          <w:szCs w:val="22"/>
        </w:rPr>
        <w:tab/>
      </w:r>
      <w:r w:rsidRPr="00CE214E">
        <w:rPr>
          <w:rFonts w:ascii="Arial" w:hAnsi="Arial" w:cs="Arial"/>
          <w:color w:val="000000"/>
          <w:sz w:val="22"/>
          <w:szCs w:val="22"/>
        </w:rPr>
        <w:tab/>
      </w:r>
      <w:r w:rsidRPr="00CE214E">
        <w:rPr>
          <w:rFonts w:ascii="Arial" w:hAnsi="Arial" w:cs="Arial"/>
          <w:color w:val="000000"/>
          <w:sz w:val="22"/>
          <w:szCs w:val="22"/>
        </w:rPr>
        <w:tab/>
      </w:r>
      <w:r w:rsidRPr="00CE214E">
        <w:rPr>
          <w:rFonts w:ascii="Arial" w:hAnsi="Arial" w:cs="Arial"/>
          <w:color w:val="000000"/>
          <w:sz w:val="22"/>
          <w:szCs w:val="22"/>
        </w:rPr>
        <w:tab/>
      </w:r>
      <w:r w:rsidRPr="00CE214E">
        <w:rPr>
          <w:rFonts w:ascii="Arial" w:hAnsi="Arial" w:cs="Arial"/>
          <w:b/>
          <w:color w:val="000000"/>
          <w:sz w:val="22"/>
          <w:szCs w:val="22"/>
        </w:rPr>
        <w:t>23.06.2018 – 31.08.2018 r.</w:t>
      </w: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 xml:space="preserve">5.5.Dyrekcja PSP Nr 14 zgłasza  potrzebę montażu platformy dla wózków inwalidzkich </w:t>
      </w:r>
      <w:r w:rsidRPr="00CE214E">
        <w:rPr>
          <w:rFonts w:ascii="Arial" w:hAnsi="Arial" w:cs="Arial"/>
          <w:sz w:val="22"/>
          <w:szCs w:val="22"/>
        </w:rPr>
        <w:br/>
        <w:t>w pierwszej kolejności.</w:t>
      </w: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5.6.Całość robót wykonać zgodnie z umową, projektami wykonawczymi, specyfikacjami technicznymi wykonania i odbioru robót budowlanych oraz zapisami zawartymi w niniejszych warunkach.</w:t>
      </w: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 xml:space="preserve">5.7.Wykonawca jest odpowiedzialny za jakość ich wykonania oraz za ich zgodność </w:t>
      </w:r>
      <w:r w:rsidRPr="00CE214E">
        <w:rPr>
          <w:rFonts w:ascii="Arial" w:hAnsi="Arial" w:cs="Arial"/>
          <w:sz w:val="22"/>
          <w:szCs w:val="22"/>
        </w:rPr>
        <w:br/>
        <w:t>z dokumentacjami wykonawczymi, specyfikacjami technicznymi wykonania i odbioru robót budowlanych, warunkami technicznymi realizacji zamówienia, zaleceniami nadzoru inwestorskiego i autorskiego, Polskimi Normami i obowiązującymi przepisami.</w:t>
      </w: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5.8.W zakresie gospodarki odpadami Wykonawca zobowiązany jest do postępowania zgodnie z obowiązującymi w tym zakresie przepisami prawa. Wykonawca jako wytwórca odpadów ma obowiązek zagospodarowania powstałych podczas realizacji przedmiotu zamówienia zgodnie z obowiązującą ustawą o odpadach i przepisami wykonawczymi do ustawy oraz w razie potrzeby zgłosić informacje o wytwarzanych odpadach do właściwego organu oraz Zamawiającemu. Wykonawca jest posiadaczem i wytwórcą wszystkich odpadów powstałych w wyniku prowadzenia robót, w tym odpadów niebezpiecznych.</w:t>
      </w: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b/>
          <w:sz w:val="22"/>
          <w:szCs w:val="22"/>
        </w:rPr>
      </w:pPr>
      <w:r w:rsidRPr="00CE214E">
        <w:rPr>
          <w:rFonts w:ascii="Arial" w:hAnsi="Arial" w:cs="Arial"/>
          <w:b/>
          <w:sz w:val="22"/>
          <w:szCs w:val="22"/>
        </w:rPr>
        <w:t xml:space="preserve">Koszty wywozu, zagospodarowania unieszkodliwienia odpadów należy uwzględnić </w:t>
      </w:r>
      <w:r w:rsidRPr="00CE214E">
        <w:rPr>
          <w:rFonts w:ascii="Arial" w:hAnsi="Arial" w:cs="Arial"/>
          <w:b/>
          <w:sz w:val="22"/>
          <w:szCs w:val="22"/>
        </w:rPr>
        <w:br/>
        <w:t>w ofercie.</w:t>
      </w: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5.9.Przed wbudowaniem  Wykonawca winien przekazać przedstawicielom Zamawiającego atesty, certyfikaty, dopuszczenia do obrotu na materiały stosowane do budowy. W przypadku braku w/w dokumentów nastąpi wstrzymanie prac budowlanych z winy Wykonawcy.</w:t>
      </w: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 xml:space="preserve">Wszystkie materiały zastosowane przy realizacji przedmiotu zamówienia winny być </w:t>
      </w:r>
      <w:r w:rsidRPr="00CE214E">
        <w:rPr>
          <w:rFonts w:ascii="Arial" w:hAnsi="Arial" w:cs="Arial"/>
          <w:sz w:val="22"/>
          <w:szCs w:val="22"/>
        </w:rPr>
        <w:br/>
        <w:t>w I gatunku.</w:t>
      </w: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5.10 Dokumenty do odbioru końcowego:</w:t>
      </w:r>
    </w:p>
    <w:p w:rsidR="00F25D94" w:rsidRPr="00CE214E" w:rsidRDefault="00F25D94" w:rsidP="00584D55">
      <w:pPr>
        <w:pStyle w:val="Tekstpodstawowy2"/>
        <w:numPr>
          <w:ilvl w:val="0"/>
          <w:numId w:val="5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dokumentacje powykonawcze,</w:t>
      </w:r>
    </w:p>
    <w:p w:rsidR="00F25D94" w:rsidRPr="00CE214E" w:rsidRDefault="00F25D94" w:rsidP="00584D55">
      <w:pPr>
        <w:pStyle w:val="Tekstpodstawowy2"/>
        <w:numPr>
          <w:ilvl w:val="0"/>
          <w:numId w:val="5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protokoły pomiarów  elektrycznych,</w:t>
      </w:r>
    </w:p>
    <w:p w:rsidR="00F25D94" w:rsidRPr="00CE214E" w:rsidRDefault="00F25D94" w:rsidP="00992B14">
      <w:pPr>
        <w:pStyle w:val="Tekstpodstawowy2"/>
        <w:numPr>
          <w:ilvl w:val="0"/>
          <w:numId w:val="5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protokoły pomiarów natężenia oświetlenia w pomieszczeniach objętych wymianą opraw oświetleniowych.</w:t>
      </w: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6.W ofercie należy podać całkowity koszt wykonania przedmiotu zamówienia  zgodnie  ze szczegółowym opisem przedmiotu zamówienia.</w:t>
      </w: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</w:p>
    <w:p w:rsidR="00F25D94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lastRenderedPageBreak/>
        <w:t>7.</w:t>
      </w:r>
      <w:r>
        <w:rPr>
          <w:rFonts w:ascii="Arial" w:hAnsi="Arial" w:cs="Arial"/>
          <w:sz w:val="22"/>
          <w:szCs w:val="22"/>
        </w:rPr>
        <w:t>Kosztorys ofertowy Zamawiający będzie żądał od najwyżej ocenionego Wykonawcy przed dokonaniem wyboru najkorzystniejszej oferty. Wartość kosztorysu ofertowego będzie odpowiadała wartości brutto złożonej oferty.</w:t>
      </w:r>
      <w:r w:rsidRPr="00CE214E">
        <w:rPr>
          <w:rFonts w:ascii="Arial" w:hAnsi="Arial" w:cs="Arial"/>
          <w:sz w:val="22"/>
          <w:szCs w:val="22"/>
        </w:rPr>
        <w:t xml:space="preserve"> </w:t>
      </w:r>
    </w:p>
    <w:p w:rsidR="00F25D94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8.Cena za wykonanie przedmiotu zamówienia proponowana przez Oferenta w ofercie będzie ostateczna, a wynagrodzenie będzie wynagrodzeniem ryczałtowym.</w:t>
      </w: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b/>
          <w:sz w:val="22"/>
          <w:szCs w:val="22"/>
        </w:rPr>
        <w:tab/>
        <w:t>W związku z powyższym cena oferty musi zawierać wszelkie koszty niezbędne do zrealizowania przedmiotu zamówienia wynikające wprost z dokumentacji wykonawczych, specyfikacji technicznych wykonania i odbioru robót budowlanych, zapisów zawartych w niniejszych warunkach jak również w nich nie ujętych, a bez których nie można wykonać zamówienia</w:t>
      </w:r>
      <w:r w:rsidRPr="00CE214E">
        <w:rPr>
          <w:rFonts w:ascii="Arial" w:hAnsi="Arial" w:cs="Arial"/>
          <w:sz w:val="22"/>
          <w:szCs w:val="22"/>
        </w:rPr>
        <w:t>.</w:t>
      </w: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W kosztorysie ofertowym należy uwzględnić :</w:t>
      </w:r>
    </w:p>
    <w:p w:rsidR="00F25D94" w:rsidRPr="00CE214E" w:rsidRDefault="00F25D94" w:rsidP="004F3EB8">
      <w:pPr>
        <w:pStyle w:val="Tekstpodstawowy2"/>
        <w:numPr>
          <w:ilvl w:val="0"/>
          <w:numId w:val="6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koszt przygotowania zaplecza budowy  oraz oznakowania robót i placu budowy,</w:t>
      </w:r>
    </w:p>
    <w:p w:rsidR="00F25D94" w:rsidRPr="00CE214E" w:rsidRDefault="00F25D94" w:rsidP="004F3EB8">
      <w:pPr>
        <w:pStyle w:val="Tekstpodstawowy2"/>
        <w:numPr>
          <w:ilvl w:val="0"/>
          <w:numId w:val="6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koszt odpowiednich ubezpieczeń robót materiałów, sprzętu i innego mienia związanego z prowadzeniem robót,</w:t>
      </w:r>
    </w:p>
    <w:p w:rsidR="00F25D94" w:rsidRPr="00CE214E" w:rsidRDefault="00F25D94" w:rsidP="004F3EB8">
      <w:pPr>
        <w:pStyle w:val="Tekstpodstawowy2"/>
        <w:numPr>
          <w:ilvl w:val="0"/>
          <w:numId w:val="6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koszty wywozu, zagospodarowania materiałów pochodzących z demontażu istniejącego oświetlenia, tablic rozdzielczych, armatury łazienkowej, wykładzin  itp. oraz ich utylizacji zgodnie z ich rodzajem,</w:t>
      </w:r>
    </w:p>
    <w:p w:rsidR="00F25D94" w:rsidRPr="00CE214E" w:rsidRDefault="00F25D94" w:rsidP="004F3EB8">
      <w:pPr>
        <w:pStyle w:val="Tekstpodstawowy2"/>
        <w:numPr>
          <w:ilvl w:val="0"/>
          <w:numId w:val="6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koszty przygotowania, dostarczenia i wbudowania materiałów,</w:t>
      </w:r>
    </w:p>
    <w:p w:rsidR="00F25D94" w:rsidRPr="00CE214E" w:rsidRDefault="00F25D94" w:rsidP="004F3EB8">
      <w:pPr>
        <w:pStyle w:val="Tekstpodstawowy2"/>
        <w:numPr>
          <w:ilvl w:val="0"/>
          <w:numId w:val="6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koszt uporządkowania terenu,</w:t>
      </w:r>
    </w:p>
    <w:p w:rsidR="00F25D94" w:rsidRPr="00CE214E" w:rsidRDefault="00F25D94" w:rsidP="004F3EB8">
      <w:pPr>
        <w:pStyle w:val="Tekstpodstawowy2"/>
        <w:numPr>
          <w:ilvl w:val="0"/>
          <w:numId w:val="6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koszt wymaganych pomiarów  elektrycznych w tym pomiarów natężenia oświetlenia ,</w:t>
      </w:r>
    </w:p>
    <w:p w:rsidR="00F25D94" w:rsidRPr="00CE214E" w:rsidRDefault="00F25D94" w:rsidP="004F3EB8">
      <w:pPr>
        <w:pStyle w:val="Tekstpodstawowy2"/>
        <w:numPr>
          <w:ilvl w:val="0"/>
          <w:numId w:val="6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inne koszty uznane przez Wykonawcę za niezbędne do prawidłowego wykonania przedmiotu zamówienia.</w:t>
      </w: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</w:p>
    <w:p w:rsidR="00F25D94" w:rsidRPr="00CE214E" w:rsidRDefault="00F25D94" w:rsidP="004A7B90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 xml:space="preserve">9.Termin zakończenia przedmiotu zamówienia  określony został  do  </w:t>
      </w:r>
      <w:r w:rsidRPr="00CE214E">
        <w:rPr>
          <w:rFonts w:ascii="Arial" w:hAnsi="Arial" w:cs="Arial"/>
          <w:b/>
          <w:sz w:val="22"/>
          <w:szCs w:val="22"/>
        </w:rPr>
        <w:t>31 sierpnia 2018 roku</w:t>
      </w:r>
      <w:r w:rsidRPr="00CE214E">
        <w:rPr>
          <w:rFonts w:ascii="Arial" w:hAnsi="Arial" w:cs="Arial"/>
          <w:sz w:val="22"/>
          <w:szCs w:val="22"/>
        </w:rPr>
        <w:t xml:space="preserve">. Data ta jest ostatecznym terminem  podpisania bezusterkowego końcowego protokołu odbioru. </w:t>
      </w:r>
    </w:p>
    <w:p w:rsidR="00F25D94" w:rsidRPr="00CE214E" w:rsidRDefault="00F25D94" w:rsidP="008B6983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</w:p>
    <w:p w:rsidR="00F25D94" w:rsidRPr="00CE214E" w:rsidRDefault="00F25D94" w:rsidP="0061463B">
      <w:pPr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10.Płatność na podstawie jednej faktury końcowej złożonej po podpisaniu bezusterkowego protokołu odbioru.</w:t>
      </w:r>
    </w:p>
    <w:p w:rsidR="00F25D94" w:rsidRPr="00CE214E" w:rsidRDefault="00F25D94" w:rsidP="0061463B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</w:p>
    <w:p w:rsidR="00F25D94" w:rsidRPr="00CE214E" w:rsidRDefault="00F25D94" w:rsidP="0061463B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11.Osobami uprawnionymi do kontaktu z oferentami w sprawach dotyczących przedmiotu zamówienia są:</w:t>
      </w:r>
    </w:p>
    <w:p w:rsidR="00F25D94" w:rsidRPr="00CE214E" w:rsidRDefault="00F25D94" w:rsidP="00584D55">
      <w:pPr>
        <w:pStyle w:val="Tekstpodstawowy2"/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Jadwiga Szewczyk</w:t>
      </w:r>
      <w:r w:rsidRPr="00CE214E">
        <w:rPr>
          <w:rFonts w:ascii="Arial" w:hAnsi="Arial" w:cs="Arial"/>
          <w:sz w:val="22"/>
          <w:szCs w:val="22"/>
        </w:rPr>
        <w:tab/>
      </w:r>
      <w:r w:rsidRPr="00CE214E">
        <w:rPr>
          <w:rFonts w:ascii="Arial" w:hAnsi="Arial" w:cs="Arial"/>
          <w:sz w:val="22"/>
          <w:szCs w:val="22"/>
        </w:rPr>
        <w:tab/>
        <w:t>branża budowlana</w:t>
      </w:r>
      <w:r w:rsidRPr="00CE214E">
        <w:rPr>
          <w:rFonts w:ascii="Arial" w:hAnsi="Arial" w:cs="Arial"/>
          <w:sz w:val="22"/>
          <w:szCs w:val="22"/>
        </w:rPr>
        <w:tab/>
      </w:r>
      <w:r w:rsidRPr="00CE214E">
        <w:rPr>
          <w:rFonts w:ascii="Arial" w:hAnsi="Arial" w:cs="Arial"/>
          <w:sz w:val="22"/>
          <w:szCs w:val="22"/>
        </w:rPr>
        <w:tab/>
        <w:t>tel.: 41 26-72-190,</w:t>
      </w:r>
    </w:p>
    <w:p w:rsidR="00F25D94" w:rsidRPr="00CE214E" w:rsidRDefault="00F25D94" w:rsidP="00584D55">
      <w:pPr>
        <w:pStyle w:val="Tekstpodstawowy2"/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 xml:space="preserve">Monika </w:t>
      </w:r>
      <w:proofErr w:type="spellStart"/>
      <w:r w:rsidRPr="00CE214E">
        <w:rPr>
          <w:rFonts w:ascii="Arial" w:hAnsi="Arial" w:cs="Arial"/>
          <w:sz w:val="22"/>
          <w:szCs w:val="22"/>
        </w:rPr>
        <w:t>Dusak</w:t>
      </w:r>
      <w:proofErr w:type="spellEnd"/>
      <w:r w:rsidRPr="00CE214E">
        <w:rPr>
          <w:rFonts w:ascii="Arial" w:hAnsi="Arial" w:cs="Arial"/>
          <w:sz w:val="22"/>
          <w:szCs w:val="22"/>
        </w:rPr>
        <w:t xml:space="preserve">-Wąsik </w:t>
      </w:r>
      <w:r w:rsidRPr="00CE214E">
        <w:rPr>
          <w:rFonts w:ascii="Arial" w:hAnsi="Arial" w:cs="Arial"/>
          <w:sz w:val="22"/>
          <w:szCs w:val="22"/>
        </w:rPr>
        <w:tab/>
        <w:t>branża sanitarna</w:t>
      </w:r>
      <w:r w:rsidRPr="00CE214E">
        <w:rPr>
          <w:rFonts w:ascii="Arial" w:hAnsi="Arial" w:cs="Arial"/>
          <w:sz w:val="22"/>
          <w:szCs w:val="22"/>
        </w:rPr>
        <w:tab/>
      </w:r>
      <w:r w:rsidRPr="00CE214E">
        <w:rPr>
          <w:rFonts w:ascii="Arial" w:hAnsi="Arial" w:cs="Arial"/>
          <w:sz w:val="22"/>
          <w:szCs w:val="22"/>
        </w:rPr>
        <w:tab/>
        <w:t>tel.: 41 26-72- 185,</w:t>
      </w:r>
    </w:p>
    <w:p w:rsidR="00F25D94" w:rsidRPr="00CE214E" w:rsidRDefault="00F25D94" w:rsidP="00584D55">
      <w:pPr>
        <w:pStyle w:val="Tekstpodstawowy2"/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 xml:space="preserve">Bożena </w:t>
      </w:r>
      <w:proofErr w:type="spellStart"/>
      <w:r w:rsidRPr="00CE214E">
        <w:rPr>
          <w:rFonts w:ascii="Arial" w:hAnsi="Arial" w:cs="Arial"/>
          <w:sz w:val="22"/>
          <w:szCs w:val="22"/>
        </w:rPr>
        <w:t>Domalska</w:t>
      </w:r>
      <w:proofErr w:type="spellEnd"/>
      <w:r w:rsidRPr="00CE214E">
        <w:rPr>
          <w:rFonts w:ascii="Arial" w:hAnsi="Arial" w:cs="Arial"/>
          <w:sz w:val="22"/>
          <w:szCs w:val="22"/>
        </w:rPr>
        <w:tab/>
      </w:r>
      <w:r w:rsidRPr="00CE214E">
        <w:rPr>
          <w:rFonts w:ascii="Arial" w:hAnsi="Arial" w:cs="Arial"/>
          <w:sz w:val="22"/>
          <w:szCs w:val="22"/>
        </w:rPr>
        <w:tab/>
        <w:t>branża elektryczna</w:t>
      </w:r>
      <w:r w:rsidRPr="00CE214E">
        <w:rPr>
          <w:rFonts w:ascii="Arial" w:hAnsi="Arial" w:cs="Arial"/>
          <w:sz w:val="22"/>
          <w:szCs w:val="22"/>
        </w:rPr>
        <w:tab/>
      </w:r>
      <w:r w:rsidRPr="00CE214E">
        <w:rPr>
          <w:rFonts w:ascii="Arial" w:hAnsi="Arial" w:cs="Arial"/>
          <w:sz w:val="22"/>
          <w:szCs w:val="22"/>
        </w:rPr>
        <w:tab/>
        <w:t>tel.: 41 26-72-167.</w:t>
      </w:r>
    </w:p>
    <w:p w:rsidR="00F25D94" w:rsidRPr="00CE214E" w:rsidRDefault="00F25D94" w:rsidP="00584D55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CE214E">
        <w:rPr>
          <w:rFonts w:ascii="Arial" w:hAnsi="Arial" w:cs="Arial"/>
          <w:sz w:val="22"/>
          <w:szCs w:val="22"/>
        </w:rPr>
        <w:t>12.Ustala się okres rękojmi na minimum 5 lat. Zamawiający jest zainteresowany  wydłużeniem okresu rękojmi maksymalnie o 2 lata.</w:t>
      </w:r>
    </w:p>
    <w:p w:rsidR="00F25D94" w:rsidRPr="00CE214E" w:rsidRDefault="00F25D94" w:rsidP="00584D55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</w:p>
    <w:p w:rsidR="00F25D94" w:rsidRDefault="00F25D94" w:rsidP="00584D55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</w:p>
    <w:p w:rsidR="00F25D94" w:rsidRPr="00CE214E" w:rsidRDefault="00F25D94" w:rsidP="00584D55">
      <w:pPr>
        <w:pStyle w:val="Tekstpodstawowy2"/>
        <w:spacing w:line="240" w:lineRule="auto"/>
        <w:jc w:val="both"/>
        <w:rPr>
          <w:rFonts w:ascii="Arial" w:hAnsi="Arial" w:cs="Arial"/>
          <w:sz w:val="22"/>
          <w:szCs w:val="22"/>
        </w:rPr>
      </w:pPr>
    </w:p>
    <w:sectPr w:rsidR="00F25D94" w:rsidRPr="00CE214E" w:rsidSect="009265B3">
      <w:footerReference w:type="even" r:id="rId7"/>
      <w:footerReference w:type="default" r:id="rId8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3BB1" w:rsidRDefault="006C3BB1" w:rsidP="00F47DF7">
      <w:r>
        <w:separator/>
      </w:r>
    </w:p>
  </w:endnote>
  <w:endnote w:type="continuationSeparator" w:id="0">
    <w:p w:rsidR="006C3BB1" w:rsidRDefault="006C3BB1" w:rsidP="00F47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manOldStyl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5D94" w:rsidRDefault="00F25D94" w:rsidP="004D328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25D94" w:rsidRDefault="00F25D94" w:rsidP="0010459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5D94" w:rsidRDefault="00F25D94" w:rsidP="004D328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4</w:t>
    </w:r>
    <w:r>
      <w:rPr>
        <w:rStyle w:val="Numerstrony"/>
      </w:rPr>
      <w:fldChar w:fldCharType="end"/>
    </w:r>
  </w:p>
  <w:p w:rsidR="00F25D94" w:rsidRDefault="00F25D94" w:rsidP="0010459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3BB1" w:rsidRDefault="006C3BB1" w:rsidP="00F47DF7">
      <w:r>
        <w:separator/>
      </w:r>
    </w:p>
  </w:footnote>
  <w:footnote w:type="continuationSeparator" w:id="0">
    <w:p w:rsidR="006C3BB1" w:rsidRDefault="006C3BB1" w:rsidP="00F47D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EAA8F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EEDC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AF4F7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E1289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1D462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60A0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6E0D7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B925D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2C621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38B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F2596"/>
    <w:multiLevelType w:val="hybridMultilevel"/>
    <w:tmpl w:val="50A2DC9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DA1A04"/>
    <w:multiLevelType w:val="hybridMultilevel"/>
    <w:tmpl w:val="235600CC"/>
    <w:lvl w:ilvl="0" w:tplc="DF9A91D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30FA5FE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8E3B1F"/>
    <w:multiLevelType w:val="hybridMultilevel"/>
    <w:tmpl w:val="43DA74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E8B6A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D21D7D"/>
    <w:multiLevelType w:val="hybridMultilevel"/>
    <w:tmpl w:val="AA1C862A"/>
    <w:lvl w:ilvl="0" w:tplc="DF9A91D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30FA5FE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E85BF1"/>
    <w:multiLevelType w:val="hybridMultilevel"/>
    <w:tmpl w:val="F2A8BC28"/>
    <w:lvl w:ilvl="0" w:tplc="30FA5FE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FD4FD5"/>
    <w:multiLevelType w:val="hybridMultilevel"/>
    <w:tmpl w:val="CAAE26B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4C24AB"/>
    <w:multiLevelType w:val="hybridMultilevel"/>
    <w:tmpl w:val="EFD45A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F5DF0"/>
    <w:multiLevelType w:val="hybridMultilevel"/>
    <w:tmpl w:val="3924AD68"/>
    <w:lvl w:ilvl="0" w:tplc="30FA5FE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207921"/>
    <w:multiLevelType w:val="hybridMultilevel"/>
    <w:tmpl w:val="602A8EEE"/>
    <w:name w:val="WW8Num2"/>
    <w:lvl w:ilvl="0" w:tplc="94AE4760">
      <w:start w:val="3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7E3E76BA">
      <w:start w:val="1"/>
      <w:numFmt w:val="lowerLetter"/>
      <w:lvlText w:val="%2)"/>
      <w:lvlJc w:val="right"/>
      <w:pPr>
        <w:tabs>
          <w:tab w:val="num" w:pos="1194"/>
        </w:tabs>
        <w:ind w:left="1194" w:hanging="114"/>
      </w:pPr>
      <w:rPr>
        <w:rFonts w:ascii="Times New Roman" w:hAnsi="Times New Roman" w:cs="Tahoma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F380BB2"/>
    <w:multiLevelType w:val="hybridMultilevel"/>
    <w:tmpl w:val="9D08D6C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133EA2"/>
    <w:multiLevelType w:val="multilevel"/>
    <w:tmpl w:val="E42AE1E8"/>
    <w:lvl w:ilvl="0">
      <w:start w:val="1"/>
      <w:numFmt w:val="none"/>
      <w:pStyle w:val="Nagwek1"/>
      <w:lvlText w:val="Artukuł 1.1"/>
      <w:lvlJc w:val="left"/>
      <w:pPr>
        <w:tabs>
          <w:tab w:val="num" w:pos="5040"/>
        </w:tabs>
        <w:ind w:left="3600"/>
      </w:pPr>
      <w:rPr>
        <w:rFonts w:cs="Times New Roman"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360"/>
      </w:pPr>
      <w:rPr>
        <w:rFonts w:cs="Times New Roman" w:hint="default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4212"/>
        </w:tabs>
        <w:ind w:left="4212" w:hanging="432"/>
      </w:pPr>
      <w:rPr>
        <w:rFonts w:cs="Times New Roman" w:hint="default"/>
        <w:b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4464"/>
        </w:tabs>
        <w:ind w:left="4464" w:hanging="144"/>
      </w:pPr>
      <w:rPr>
        <w:rFonts w:cs="Times New Roman"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4752"/>
        </w:tabs>
        <w:ind w:left="4752" w:hanging="432"/>
      </w:pPr>
      <w:rPr>
        <w:rFonts w:cs="Times New Roman"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4896"/>
        </w:tabs>
        <w:ind w:left="4896" w:hanging="288"/>
      </w:pPr>
      <w:rPr>
        <w:rFonts w:cs="Times New Roman"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5040"/>
        </w:tabs>
        <w:ind w:left="5040" w:hanging="432"/>
      </w:pPr>
      <w:rPr>
        <w:rFonts w:cs="Times New Roman"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5184"/>
        </w:tabs>
        <w:ind w:left="5184" w:hanging="144"/>
      </w:pPr>
      <w:rPr>
        <w:rFonts w:cs="Times New Roman" w:hint="default"/>
      </w:rPr>
    </w:lvl>
  </w:abstractNum>
  <w:abstractNum w:abstractNumId="21" w15:restartNumberingAfterBreak="0">
    <w:nsid w:val="43BB1574"/>
    <w:multiLevelType w:val="hybridMultilevel"/>
    <w:tmpl w:val="733A156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544FB0"/>
    <w:multiLevelType w:val="hybridMultilevel"/>
    <w:tmpl w:val="A6800CF4"/>
    <w:lvl w:ilvl="0" w:tplc="DF9A91D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57AC2"/>
    <w:multiLevelType w:val="hybridMultilevel"/>
    <w:tmpl w:val="86A8573A"/>
    <w:name w:val="WW8Num22"/>
    <w:lvl w:ilvl="0" w:tplc="B276E9BE">
      <w:start w:val="1"/>
      <w:numFmt w:val="lowerLetter"/>
      <w:lvlText w:val="%1)"/>
      <w:lvlJc w:val="right"/>
      <w:pPr>
        <w:tabs>
          <w:tab w:val="num" w:pos="1194"/>
        </w:tabs>
        <w:ind w:left="1194" w:hanging="114"/>
      </w:pPr>
      <w:rPr>
        <w:rFonts w:ascii="Times New Roman" w:hAnsi="Times New Roman" w:cs="Tahoma" w:hint="default"/>
        <w:b w:val="0"/>
        <w:i w:val="0"/>
        <w:sz w:val="24"/>
        <w:szCs w:val="24"/>
      </w:rPr>
    </w:lvl>
    <w:lvl w:ilvl="1" w:tplc="3A9E416E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F812215"/>
    <w:multiLevelType w:val="hybridMultilevel"/>
    <w:tmpl w:val="507E60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7945D2"/>
    <w:multiLevelType w:val="hybridMultilevel"/>
    <w:tmpl w:val="B954504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C5996"/>
    <w:multiLevelType w:val="hybridMultilevel"/>
    <w:tmpl w:val="4D761BB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266B65"/>
    <w:multiLevelType w:val="hybridMultilevel"/>
    <w:tmpl w:val="9474C0F0"/>
    <w:lvl w:ilvl="0" w:tplc="30FA5FE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9D2CD2"/>
    <w:multiLevelType w:val="hybridMultilevel"/>
    <w:tmpl w:val="4C64E9B0"/>
    <w:lvl w:ilvl="0" w:tplc="85E8B6AA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16"/>
  </w:num>
  <w:num w:numId="4">
    <w:abstractNumId w:val="25"/>
  </w:num>
  <w:num w:numId="5">
    <w:abstractNumId w:val="21"/>
  </w:num>
  <w:num w:numId="6">
    <w:abstractNumId w:val="26"/>
  </w:num>
  <w:num w:numId="7">
    <w:abstractNumId w:val="19"/>
  </w:num>
  <w:num w:numId="8">
    <w:abstractNumId w:val="22"/>
  </w:num>
  <w:num w:numId="9">
    <w:abstractNumId w:val="11"/>
  </w:num>
  <w:num w:numId="10">
    <w:abstractNumId w:val="13"/>
  </w:num>
  <w:num w:numId="11">
    <w:abstractNumId w:val="18"/>
  </w:num>
  <w:num w:numId="12">
    <w:abstractNumId w:val="24"/>
  </w:num>
  <w:num w:numId="13">
    <w:abstractNumId w:val="15"/>
  </w:num>
  <w:num w:numId="14">
    <w:abstractNumId w:val="28"/>
  </w:num>
  <w:num w:numId="15">
    <w:abstractNumId w:val="12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17"/>
  </w:num>
  <w:num w:numId="27">
    <w:abstractNumId w:val="14"/>
  </w:num>
  <w:num w:numId="28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C508F"/>
    <w:rsid w:val="00006043"/>
    <w:rsid w:val="0001104E"/>
    <w:rsid w:val="0001345D"/>
    <w:rsid w:val="00013546"/>
    <w:rsid w:val="000254AA"/>
    <w:rsid w:val="00026344"/>
    <w:rsid w:val="000378A4"/>
    <w:rsid w:val="00066C75"/>
    <w:rsid w:val="00082620"/>
    <w:rsid w:val="00093B28"/>
    <w:rsid w:val="000A114C"/>
    <w:rsid w:val="000A2606"/>
    <w:rsid w:val="000A6222"/>
    <w:rsid w:val="000B74AC"/>
    <w:rsid w:val="000C26DE"/>
    <w:rsid w:val="000C3631"/>
    <w:rsid w:val="000D00CC"/>
    <w:rsid w:val="000D2CA4"/>
    <w:rsid w:val="000D7F81"/>
    <w:rsid w:val="000E75FE"/>
    <w:rsid w:val="000F3640"/>
    <w:rsid w:val="00104599"/>
    <w:rsid w:val="0013646A"/>
    <w:rsid w:val="00143697"/>
    <w:rsid w:val="001715FF"/>
    <w:rsid w:val="00176319"/>
    <w:rsid w:val="001775AF"/>
    <w:rsid w:val="001A020F"/>
    <w:rsid w:val="001B3EDB"/>
    <w:rsid w:val="001D1CAE"/>
    <w:rsid w:val="001F6ABC"/>
    <w:rsid w:val="00212180"/>
    <w:rsid w:val="00222E2B"/>
    <w:rsid w:val="0022736D"/>
    <w:rsid w:val="0023246D"/>
    <w:rsid w:val="002432C9"/>
    <w:rsid w:val="00264A80"/>
    <w:rsid w:val="00294922"/>
    <w:rsid w:val="002A1209"/>
    <w:rsid w:val="002B1389"/>
    <w:rsid w:val="002B41D3"/>
    <w:rsid w:val="002C143B"/>
    <w:rsid w:val="002C508F"/>
    <w:rsid w:val="002E2CC9"/>
    <w:rsid w:val="002E3D97"/>
    <w:rsid w:val="002E5596"/>
    <w:rsid w:val="002E5895"/>
    <w:rsid w:val="002F6391"/>
    <w:rsid w:val="002F705D"/>
    <w:rsid w:val="003074D5"/>
    <w:rsid w:val="003145E4"/>
    <w:rsid w:val="00316F19"/>
    <w:rsid w:val="00323569"/>
    <w:rsid w:val="00323A7A"/>
    <w:rsid w:val="003359CD"/>
    <w:rsid w:val="00342FB5"/>
    <w:rsid w:val="00347D89"/>
    <w:rsid w:val="00352357"/>
    <w:rsid w:val="0037167C"/>
    <w:rsid w:val="00380C42"/>
    <w:rsid w:val="0038143C"/>
    <w:rsid w:val="003964DA"/>
    <w:rsid w:val="003A6AF7"/>
    <w:rsid w:val="003B3D4C"/>
    <w:rsid w:val="003D1976"/>
    <w:rsid w:val="003E3A92"/>
    <w:rsid w:val="003E7257"/>
    <w:rsid w:val="00410A7F"/>
    <w:rsid w:val="00413B11"/>
    <w:rsid w:val="00417023"/>
    <w:rsid w:val="00422144"/>
    <w:rsid w:val="004332B9"/>
    <w:rsid w:val="00444577"/>
    <w:rsid w:val="00444D03"/>
    <w:rsid w:val="00467407"/>
    <w:rsid w:val="004838AE"/>
    <w:rsid w:val="00490C4D"/>
    <w:rsid w:val="004A7B90"/>
    <w:rsid w:val="004C1C52"/>
    <w:rsid w:val="004D1E77"/>
    <w:rsid w:val="004D328D"/>
    <w:rsid w:val="004F3EB8"/>
    <w:rsid w:val="00503DB0"/>
    <w:rsid w:val="00526BF2"/>
    <w:rsid w:val="00536042"/>
    <w:rsid w:val="005460CC"/>
    <w:rsid w:val="00551AF9"/>
    <w:rsid w:val="00563587"/>
    <w:rsid w:val="005669C3"/>
    <w:rsid w:val="00567FDE"/>
    <w:rsid w:val="00575456"/>
    <w:rsid w:val="00584D55"/>
    <w:rsid w:val="005C44A9"/>
    <w:rsid w:val="005C639C"/>
    <w:rsid w:val="005E5B61"/>
    <w:rsid w:val="005E7A3E"/>
    <w:rsid w:val="005F11ED"/>
    <w:rsid w:val="0061463B"/>
    <w:rsid w:val="00634277"/>
    <w:rsid w:val="00635A32"/>
    <w:rsid w:val="00655049"/>
    <w:rsid w:val="00662CCC"/>
    <w:rsid w:val="006832A7"/>
    <w:rsid w:val="00693672"/>
    <w:rsid w:val="00694A6B"/>
    <w:rsid w:val="006A56FB"/>
    <w:rsid w:val="006B5E6E"/>
    <w:rsid w:val="006C185F"/>
    <w:rsid w:val="006C3010"/>
    <w:rsid w:val="006C3BB1"/>
    <w:rsid w:val="006C504F"/>
    <w:rsid w:val="006C5551"/>
    <w:rsid w:val="006F23A6"/>
    <w:rsid w:val="006F2BC4"/>
    <w:rsid w:val="006F5FD8"/>
    <w:rsid w:val="00725777"/>
    <w:rsid w:val="00726B69"/>
    <w:rsid w:val="00726C29"/>
    <w:rsid w:val="007863F5"/>
    <w:rsid w:val="00797E20"/>
    <w:rsid w:val="007A6927"/>
    <w:rsid w:val="007B21B3"/>
    <w:rsid w:val="007E241C"/>
    <w:rsid w:val="007E5DFD"/>
    <w:rsid w:val="007F55D5"/>
    <w:rsid w:val="007F680C"/>
    <w:rsid w:val="008006A5"/>
    <w:rsid w:val="00814CF5"/>
    <w:rsid w:val="00827828"/>
    <w:rsid w:val="00833D93"/>
    <w:rsid w:val="0084687D"/>
    <w:rsid w:val="0085372F"/>
    <w:rsid w:val="00884EF3"/>
    <w:rsid w:val="00887AD3"/>
    <w:rsid w:val="008B6983"/>
    <w:rsid w:val="008B700F"/>
    <w:rsid w:val="008C1A3A"/>
    <w:rsid w:val="008D47DF"/>
    <w:rsid w:val="008D5D39"/>
    <w:rsid w:val="009265B3"/>
    <w:rsid w:val="0093081B"/>
    <w:rsid w:val="0093429B"/>
    <w:rsid w:val="009436E6"/>
    <w:rsid w:val="0094464A"/>
    <w:rsid w:val="00980B65"/>
    <w:rsid w:val="00990F6E"/>
    <w:rsid w:val="00991B90"/>
    <w:rsid w:val="00992B14"/>
    <w:rsid w:val="00993411"/>
    <w:rsid w:val="0099635F"/>
    <w:rsid w:val="009A2B51"/>
    <w:rsid w:val="009A70CE"/>
    <w:rsid w:val="009B0353"/>
    <w:rsid w:val="009C0158"/>
    <w:rsid w:val="009C1412"/>
    <w:rsid w:val="009C196F"/>
    <w:rsid w:val="009D688E"/>
    <w:rsid w:val="009E008C"/>
    <w:rsid w:val="009E5CFE"/>
    <w:rsid w:val="00A1447B"/>
    <w:rsid w:val="00A21D81"/>
    <w:rsid w:val="00A23605"/>
    <w:rsid w:val="00A5314B"/>
    <w:rsid w:val="00A82C7E"/>
    <w:rsid w:val="00AA272C"/>
    <w:rsid w:val="00AA6EB6"/>
    <w:rsid w:val="00AB110B"/>
    <w:rsid w:val="00AB20B2"/>
    <w:rsid w:val="00AB34AC"/>
    <w:rsid w:val="00AD443B"/>
    <w:rsid w:val="00AF1EAE"/>
    <w:rsid w:val="00AF49F0"/>
    <w:rsid w:val="00B032CF"/>
    <w:rsid w:val="00B315A6"/>
    <w:rsid w:val="00B42C7F"/>
    <w:rsid w:val="00B576DF"/>
    <w:rsid w:val="00B82F22"/>
    <w:rsid w:val="00B877ED"/>
    <w:rsid w:val="00BA06BD"/>
    <w:rsid w:val="00BB6B00"/>
    <w:rsid w:val="00BE28A0"/>
    <w:rsid w:val="00BF0B45"/>
    <w:rsid w:val="00BF6482"/>
    <w:rsid w:val="00C2610C"/>
    <w:rsid w:val="00C3269D"/>
    <w:rsid w:val="00C43EFA"/>
    <w:rsid w:val="00C43F13"/>
    <w:rsid w:val="00C60CE6"/>
    <w:rsid w:val="00C664F4"/>
    <w:rsid w:val="00CC1CEA"/>
    <w:rsid w:val="00CC6F94"/>
    <w:rsid w:val="00CE214E"/>
    <w:rsid w:val="00CF2843"/>
    <w:rsid w:val="00D0353A"/>
    <w:rsid w:val="00D05A30"/>
    <w:rsid w:val="00D17DFC"/>
    <w:rsid w:val="00D21B0F"/>
    <w:rsid w:val="00D269CC"/>
    <w:rsid w:val="00D347AA"/>
    <w:rsid w:val="00D41C79"/>
    <w:rsid w:val="00D52C50"/>
    <w:rsid w:val="00D54286"/>
    <w:rsid w:val="00D627CF"/>
    <w:rsid w:val="00D82405"/>
    <w:rsid w:val="00D87B91"/>
    <w:rsid w:val="00D91916"/>
    <w:rsid w:val="00D93F4F"/>
    <w:rsid w:val="00D96020"/>
    <w:rsid w:val="00DB1F68"/>
    <w:rsid w:val="00DE42BC"/>
    <w:rsid w:val="00DF5E60"/>
    <w:rsid w:val="00E02D8D"/>
    <w:rsid w:val="00E03DDC"/>
    <w:rsid w:val="00E34C1A"/>
    <w:rsid w:val="00E34CCC"/>
    <w:rsid w:val="00E3661E"/>
    <w:rsid w:val="00E637D2"/>
    <w:rsid w:val="00E959ED"/>
    <w:rsid w:val="00EB0B6C"/>
    <w:rsid w:val="00EB1004"/>
    <w:rsid w:val="00EC6E41"/>
    <w:rsid w:val="00ED39FB"/>
    <w:rsid w:val="00EE18DD"/>
    <w:rsid w:val="00EE4505"/>
    <w:rsid w:val="00EF275B"/>
    <w:rsid w:val="00F00BCF"/>
    <w:rsid w:val="00F07B46"/>
    <w:rsid w:val="00F22F4C"/>
    <w:rsid w:val="00F25D94"/>
    <w:rsid w:val="00F27E9F"/>
    <w:rsid w:val="00F4185A"/>
    <w:rsid w:val="00F41FA5"/>
    <w:rsid w:val="00F47DF7"/>
    <w:rsid w:val="00F64299"/>
    <w:rsid w:val="00FB35F3"/>
    <w:rsid w:val="00FD28A2"/>
    <w:rsid w:val="00FD4016"/>
    <w:rsid w:val="00FD4A77"/>
    <w:rsid w:val="00FE066B"/>
    <w:rsid w:val="00FE36DF"/>
    <w:rsid w:val="00FF1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620BFDB"/>
  <w15:docId w15:val="{A56F991F-113F-4862-AFCF-1C9C3B047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/>
    <w:lsdException w:name="Balloon Text" w:locked="1" w:semiHidden="1" w:unhideWhenUsed="1"/>
    <w:lsdException w:name="Table Grid" w:semiHidden="1" w:uiPriority="0"/>
    <w:lsdException w:name="Table Theme" w:locked="1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C508F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C508F"/>
    <w:pPr>
      <w:keepNext/>
      <w:numPr>
        <w:numId w:val="1"/>
      </w:numPr>
      <w:outlineLvl w:val="0"/>
    </w:pPr>
    <w:rPr>
      <w:sz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C508F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1"/>
    <w:uiPriority w:val="99"/>
    <w:qFormat/>
    <w:rsid w:val="002C508F"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C508F"/>
    <w:pPr>
      <w:keepNext/>
      <w:numPr>
        <w:ilvl w:val="3"/>
        <w:numId w:val="1"/>
      </w:numPr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C508F"/>
    <w:pPr>
      <w:keepNext/>
      <w:numPr>
        <w:ilvl w:val="4"/>
        <w:numId w:val="1"/>
      </w:numPr>
      <w:outlineLvl w:val="4"/>
    </w:pPr>
    <w:rPr>
      <w:sz w:val="20"/>
      <w:u w:val="singl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2C508F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2C508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qFormat/>
    <w:rsid w:val="002C508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2C508F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2C508F"/>
    <w:rPr>
      <w:rFonts w:eastAsia="Times New Roman" w:cs="Times New Roman"/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uiPriority w:val="99"/>
    <w:locked/>
    <w:rsid w:val="002C508F"/>
    <w:rPr>
      <w:rFonts w:eastAsia="Times New Roman" w:cs="Times New Roman"/>
      <w:b/>
      <w:bCs/>
      <w:sz w:val="24"/>
      <w:szCs w:val="24"/>
      <w:lang w:val="pl-PL" w:eastAsia="pl-PL" w:bidi="ar-SA"/>
    </w:rPr>
  </w:style>
  <w:style w:type="character" w:customStyle="1" w:styleId="Nagwek3Znak1">
    <w:name w:val="Nagłówek 3 Znak1"/>
    <w:link w:val="Nagwek3"/>
    <w:uiPriority w:val="99"/>
    <w:locked/>
    <w:rsid w:val="002C508F"/>
    <w:rPr>
      <w:rFonts w:eastAsia="Times New Roman" w:cs="Times New Roman"/>
      <w:b/>
      <w:bCs/>
      <w:sz w:val="24"/>
      <w:szCs w:val="24"/>
      <w:lang w:val="pl-PL" w:eastAsia="pl-PL" w:bidi="ar-SA"/>
    </w:rPr>
  </w:style>
  <w:style w:type="character" w:customStyle="1" w:styleId="Nagwek4Znak">
    <w:name w:val="Nagłówek 4 Znak"/>
    <w:link w:val="Nagwek4"/>
    <w:uiPriority w:val="99"/>
    <w:locked/>
    <w:rsid w:val="002C508F"/>
    <w:rPr>
      <w:rFonts w:eastAsia="Times New Roman" w:cs="Times New Roman"/>
      <w:sz w:val="24"/>
      <w:szCs w:val="24"/>
      <w:lang w:val="pl-PL" w:eastAsia="pl-PL" w:bidi="ar-SA"/>
    </w:rPr>
  </w:style>
  <w:style w:type="character" w:customStyle="1" w:styleId="Nagwek5Znak">
    <w:name w:val="Nagłówek 5 Znak"/>
    <w:link w:val="Nagwek5"/>
    <w:uiPriority w:val="99"/>
    <w:locked/>
    <w:rsid w:val="002C508F"/>
    <w:rPr>
      <w:rFonts w:eastAsia="Times New Roman" w:cs="Times New Roman"/>
      <w:sz w:val="24"/>
      <w:szCs w:val="24"/>
      <w:u w:val="single"/>
      <w:lang w:val="pl-PL" w:eastAsia="pl-PL" w:bidi="ar-SA"/>
    </w:rPr>
  </w:style>
  <w:style w:type="character" w:customStyle="1" w:styleId="Nagwek6Znak">
    <w:name w:val="Nagłówek 6 Znak"/>
    <w:link w:val="Nagwek6"/>
    <w:uiPriority w:val="99"/>
    <w:locked/>
    <w:rsid w:val="002C508F"/>
    <w:rPr>
      <w:rFonts w:eastAsia="Times New Roman" w:cs="Times New Roman"/>
      <w:b/>
      <w:bCs/>
      <w:sz w:val="24"/>
      <w:szCs w:val="24"/>
      <w:lang w:val="pl-PL" w:eastAsia="pl-PL" w:bidi="ar-SA"/>
    </w:rPr>
  </w:style>
  <w:style w:type="character" w:customStyle="1" w:styleId="Nagwek7Znak">
    <w:name w:val="Nagłówek 7 Znak"/>
    <w:link w:val="Nagwek7"/>
    <w:uiPriority w:val="99"/>
    <w:locked/>
    <w:rsid w:val="002C508F"/>
    <w:rPr>
      <w:rFonts w:eastAsia="Times New Roman" w:cs="Times New Roman"/>
      <w:sz w:val="24"/>
      <w:szCs w:val="24"/>
      <w:lang w:val="pl-PL" w:eastAsia="pl-PL" w:bidi="ar-SA"/>
    </w:rPr>
  </w:style>
  <w:style w:type="character" w:customStyle="1" w:styleId="Nagwek8Znak">
    <w:name w:val="Nagłówek 8 Znak"/>
    <w:link w:val="Nagwek8"/>
    <w:uiPriority w:val="99"/>
    <w:locked/>
    <w:rsid w:val="002C508F"/>
    <w:rPr>
      <w:rFonts w:eastAsia="Times New Roman" w:cs="Times New Roman"/>
      <w:i/>
      <w:i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uiPriority w:val="99"/>
    <w:locked/>
    <w:rsid w:val="002C508F"/>
    <w:rPr>
      <w:rFonts w:ascii="Arial" w:hAnsi="Arial" w:cs="Arial"/>
      <w:sz w:val="22"/>
      <w:szCs w:val="22"/>
      <w:lang w:val="pl-PL" w:eastAsia="pl-PL" w:bidi="ar-SA"/>
    </w:rPr>
  </w:style>
  <w:style w:type="character" w:customStyle="1" w:styleId="Nagwek3Znak">
    <w:name w:val="Nagłówek 3 Znak"/>
    <w:uiPriority w:val="99"/>
    <w:semiHidden/>
    <w:locked/>
    <w:rsid w:val="002C508F"/>
    <w:rPr>
      <w:rFonts w:ascii="Cambria" w:hAnsi="Cambria" w:cs="Times New Roman"/>
      <w:b/>
      <w:bCs/>
      <w:color w:val="4F81BD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2C508F"/>
    <w:pPr>
      <w:ind w:left="360"/>
    </w:pPr>
  </w:style>
  <w:style w:type="character" w:customStyle="1" w:styleId="TekstpodstawowywcityZnak">
    <w:name w:val="Tekst podstawowy wcięty Znak"/>
    <w:link w:val="Tekstpodstawowywcity"/>
    <w:uiPriority w:val="99"/>
    <w:locked/>
    <w:rsid w:val="002C508F"/>
    <w:rPr>
      <w:rFonts w:ascii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2C508F"/>
    <w:rPr>
      <w:b/>
      <w:bCs/>
    </w:rPr>
  </w:style>
  <w:style w:type="character" w:customStyle="1" w:styleId="TekstpodstawowyZnak">
    <w:name w:val="Tekst podstawowy Znak"/>
    <w:link w:val="Tekstpodstawowy"/>
    <w:uiPriority w:val="99"/>
    <w:locked/>
    <w:rsid w:val="002C508F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9265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F47D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F47DF7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rsid w:val="00F47DF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F47DF7"/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F47DF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F47DF7"/>
    <w:rPr>
      <w:rFonts w:ascii="Tahoma" w:hAnsi="Tahoma" w:cs="Tahoma"/>
      <w:sz w:val="16"/>
      <w:szCs w:val="16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222E2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222E2B"/>
    <w:rPr>
      <w:rFonts w:ascii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4A7B90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4A7B90"/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locked/>
    <w:rsid w:val="00D21B0F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CC1CEA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locked/>
    <w:rsid w:val="00D21B0F"/>
    <w:rPr>
      <w:rFonts w:cs="Times New Roman"/>
      <w:vertAlign w:val="superscript"/>
    </w:rPr>
  </w:style>
  <w:style w:type="character" w:styleId="Numerstrony">
    <w:name w:val="page number"/>
    <w:uiPriority w:val="99"/>
    <w:locked/>
    <w:rsid w:val="0010459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6</Pages>
  <Words>2031</Words>
  <Characters>12188</Characters>
  <Application>Microsoft Office Word</Application>
  <DocSecurity>0</DocSecurity>
  <Lines>101</Lines>
  <Paragraphs>28</Paragraphs>
  <ScaleCrop>false</ScaleCrop>
  <Company>ApaCad</Company>
  <LinksUpToDate>false</LinksUpToDate>
  <CharactersWithSpaces>14191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SIWZ</dc:title>
  <dc:subject/>
  <dc:creator>User</dc:creator>
  <cp:keywords/>
  <dc:description/>
  <cp:lastModifiedBy>Tomasz Wójcik</cp:lastModifiedBy>
  <cp:revision>53</cp:revision>
  <cp:lastPrinted>2018-03-12T12:45:00Z</cp:lastPrinted>
  <dcterms:created xsi:type="dcterms:W3CDTF">2018-01-11T13:08:00Z</dcterms:created>
  <dcterms:modified xsi:type="dcterms:W3CDTF">2018-03-20T12:21:00Z</dcterms:modified>
</cp:coreProperties>
</file>